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A82F4" w14:textId="5C926BBE" w:rsidR="00B375E5" w:rsidRDefault="000A1D63" w:rsidP="00FB2D33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Wars</w:t>
      </w:r>
      <w:r w:rsidR="00CD743D">
        <w:rPr>
          <w:rFonts w:ascii="Arial" w:hAnsi="Arial" w:cs="Arial"/>
          <w:b/>
          <w:bCs/>
          <w:kern w:val="0"/>
          <w:sz w:val="24"/>
          <w:lang w:val="pl-PL"/>
        </w:rPr>
        <w:t>z</w:t>
      </w:r>
      <w:r>
        <w:rPr>
          <w:rFonts w:ascii="Arial" w:hAnsi="Arial" w:cs="Arial"/>
          <w:b/>
          <w:bCs/>
          <w:kern w:val="0"/>
          <w:sz w:val="24"/>
          <w:lang w:val="pl-PL"/>
        </w:rPr>
        <w:t>aw</w:t>
      </w:r>
      <w:r w:rsidR="00CD743D">
        <w:rPr>
          <w:rFonts w:ascii="Arial" w:hAnsi="Arial" w:cs="Arial"/>
          <w:b/>
          <w:bCs/>
          <w:kern w:val="0"/>
          <w:sz w:val="24"/>
          <w:lang w:val="pl-PL"/>
        </w:rPr>
        <w:t>a</w:t>
      </w:r>
      <w:r w:rsidR="00E563F4" w:rsidRPr="00B70836">
        <w:rPr>
          <w:rFonts w:ascii="Arial" w:hAnsi="Arial" w:cs="Arial"/>
          <w:b/>
          <w:bCs/>
          <w:kern w:val="0"/>
          <w:sz w:val="24"/>
          <w:lang w:val="pl-PL"/>
        </w:rPr>
        <w:t xml:space="preserve">, </w:t>
      </w:r>
      <w:r w:rsidR="009347DC">
        <w:rPr>
          <w:rFonts w:ascii="Arial" w:hAnsi="Arial" w:cs="Arial"/>
          <w:b/>
          <w:bCs/>
          <w:kern w:val="0"/>
          <w:sz w:val="24"/>
          <w:lang w:val="pl-PL"/>
        </w:rPr>
        <w:t>04</w:t>
      </w:r>
      <w:r w:rsidR="002913B2" w:rsidRPr="00B70836">
        <w:rPr>
          <w:rFonts w:ascii="Arial" w:hAnsi="Arial" w:cs="Arial"/>
          <w:b/>
          <w:bCs/>
          <w:kern w:val="0"/>
          <w:sz w:val="24"/>
          <w:lang w:val="pl-PL"/>
        </w:rPr>
        <w:t>.0</w:t>
      </w:r>
      <w:r w:rsidR="009347DC">
        <w:rPr>
          <w:rFonts w:ascii="Arial" w:hAnsi="Arial" w:cs="Arial"/>
          <w:b/>
          <w:bCs/>
          <w:kern w:val="0"/>
          <w:sz w:val="24"/>
          <w:lang w:val="pl-PL"/>
        </w:rPr>
        <w:t>6</w:t>
      </w:r>
      <w:r w:rsidR="00E563F4" w:rsidRPr="00B70836">
        <w:rPr>
          <w:rFonts w:ascii="Arial" w:hAnsi="Arial" w:cs="Arial"/>
          <w:b/>
          <w:bCs/>
          <w:kern w:val="0"/>
          <w:sz w:val="24"/>
          <w:lang w:val="pl-PL"/>
        </w:rPr>
        <w:t>.</w:t>
      </w:r>
      <w:r w:rsidR="00566BE4" w:rsidRPr="00B70836">
        <w:rPr>
          <w:rFonts w:ascii="Arial" w:hAnsi="Arial" w:cs="Arial"/>
          <w:b/>
          <w:bCs/>
          <w:kern w:val="0"/>
          <w:sz w:val="24"/>
          <w:lang w:val="pl-PL"/>
        </w:rPr>
        <w:t>2025</w:t>
      </w:r>
    </w:p>
    <w:p w14:paraId="4D2B1CF3" w14:textId="77777777" w:rsidR="000B56C1" w:rsidRDefault="000B56C1" w:rsidP="00EE7108">
      <w:pPr>
        <w:widowControl/>
        <w:spacing w:after="120"/>
        <w:jc w:val="center"/>
        <w:rPr>
          <w:rFonts w:ascii="Arial" w:hAnsi="Arial" w:cs="Arial"/>
          <w:b/>
          <w:bCs/>
          <w:kern w:val="0"/>
          <w:sz w:val="26"/>
          <w:szCs w:val="26"/>
          <w:lang w:val="pl-PL"/>
        </w:rPr>
      </w:pPr>
    </w:p>
    <w:p w14:paraId="3518D587" w14:textId="77777777" w:rsidR="00AD7C2D" w:rsidRDefault="00AD7C2D" w:rsidP="00342601">
      <w:pPr>
        <w:jc w:val="center"/>
        <w:rPr>
          <w:rFonts w:ascii="Arial" w:hAnsi="Arial" w:cs="Arial"/>
          <w:b/>
          <w:kern w:val="0"/>
          <w:sz w:val="24"/>
          <w:lang w:val="pl-PL"/>
        </w:rPr>
      </w:pPr>
    </w:p>
    <w:p w14:paraId="79224F15" w14:textId="2F8BC507" w:rsidR="00AD7C2D" w:rsidRDefault="00AD7C2D" w:rsidP="00025B34">
      <w:pPr>
        <w:jc w:val="center"/>
        <w:rPr>
          <w:rFonts w:ascii="Arial" w:hAnsi="Arial" w:cs="Arial"/>
          <w:b/>
          <w:bCs/>
          <w:kern w:val="0"/>
          <w:sz w:val="24"/>
          <w:lang w:val="pl-PL"/>
        </w:rPr>
      </w:pPr>
      <w:r w:rsidRPr="00AD7C2D">
        <w:rPr>
          <w:rFonts w:ascii="Arial" w:hAnsi="Arial" w:cs="Arial"/>
          <w:b/>
          <w:bCs/>
          <w:kern w:val="0"/>
          <w:sz w:val="24"/>
          <w:lang w:val="pl-PL"/>
        </w:rPr>
        <w:t xml:space="preserve">Bezpieczne i popularne: 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modele </w:t>
      </w:r>
      <w:r w:rsidR="00025B34">
        <w:rPr>
          <w:rFonts w:ascii="Arial" w:hAnsi="Arial" w:cs="Arial"/>
          <w:b/>
          <w:bCs/>
          <w:kern w:val="0"/>
          <w:sz w:val="24"/>
          <w:lang w:val="pl-PL"/>
        </w:rPr>
        <w:t xml:space="preserve">OMODA &amp; JAECOO z napędem Super </w:t>
      </w:r>
      <w:proofErr w:type="spellStart"/>
      <w:r w:rsidR="00025B34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Pr="00AD7C2D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025B34">
        <w:rPr>
          <w:rFonts w:ascii="Arial" w:hAnsi="Arial" w:cs="Arial"/>
          <w:b/>
          <w:bCs/>
          <w:kern w:val="0"/>
          <w:sz w:val="24"/>
          <w:lang w:val="pl-PL"/>
        </w:rPr>
        <w:t>ze znakomitym wynikiem rejestracji w maju</w:t>
      </w:r>
    </w:p>
    <w:p w14:paraId="4E6077EF" w14:textId="77777777" w:rsidR="00AD7C2D" w:rsidRDefault="00AD7C2D" w:rsidP="00AD7C2D">
      <w:pPr>
        <w:jc w:val="center"/>
        <w:rPr>
          <w:rFonts w:ascii="Arial" w:hAnsi="Arial" w:cs="Arial"/>
          <w:b/>
          <w:bCs/>
          <w:kern w:val="0"/>
          <w:sz w:val="24"/>
          <w:lang w:val="pl-PL"/>
        </w:rPr>
      </w:pPr>
    </w:p>
    <w:p w14:paraId="305DBEAE" w14:textId="6606C697" w:rsidR="00D979E6" w:rsidRDefault="00580B02" w:rsidP="00580B0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580B02">
        <w:rPr>
          <w:rFonts w:ascii="Arial" w:hAnsi="Arial" w:cs="Arial"/>
          <w:b/>
          <w:bCs/>
          <w:kern w:val="0"/>
          <w:sz w:val="24"/>
          <w:lang w:val="pl-PL"/>
        </w:rPr>
        <w:t>W czasach, gdy przepisy wymuszają obecność określonych systemów bezpieczeństwa we wszystkich nowych samochodach, różnica nie leży już w tym, kto spełnia normy. Leży w tym, kto traktuje bezpieczeństwo jako fundament, a nie koszt. Marka OMODA &amp; JAECOO udowadnia, że nawet przy spełnieniu wymogów europejskiej regulacji GSR2 można zaprojektować samochody, które nie tylko chronią w teorii – ale realnie poprawiają szanse kierowcy i pasażerów w</w:t>
      </w:r>
      <w:r>
        <w:rPr>
          <w:rFonts w:ascii="Arial" w:hAnsi="Arial" w:cs="Arial"/>
          <w:b/>
          <w:bCs/>
          <w:kern w:val="0"/>
          <w:sz w:val="24"/>
          <w:lang w:val="pl-PL"/>
        </w:rPr>
        <w:t xml:space="preserve"> krytycznych</w:t>
      </w:r>
      <w:r w:rsidRPr="00580B02">
        <w:rPr>
          <w:rFonts w:ascii="Arial" w:hAnsi="Arial" w:cs="Arial"/>
          <w:b/>
          <w:bCs/>
          <w:kern w:val="0"/>
          <w:sz w:val="24"/>
          <w:lang w:val="pl-PL"/>
        </w:rPr>
        <w:t xml:space="preserve"> sytuacjach.</w:t>
      </w:r>
    </w:p>
    <w:p w14:paraId="1B8E579B" w14:textId="704F6189" w:rsidR="00580B02" w:rsidRPr="00580B02" w:rsidRDefault="00580B02" w:rsidP="00580B0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580B02">
        <w:rPr>
          <w:rFonts w:ascii="Arial" w:hAnsi="Arial" w:cs="Arial"/>
          <w:kern w:val="0"/>
          <w:sz w:val="24"/>
          <w:lang w:val="pl-PL"/>
        </w:rPr>
        <w:t xml:space="preserve">W modelach takich jak JAECOO 7 Super </w:t>
      </w:r>
      <w:proofErr w:type="spellStart"/>
      <w:r w:rsidRPr="00580B02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Pr="00580B02">
        <w:rPr>
          <w:rFonts w:ascii="Arial" w:hAnsi="Arial" w:cs="Arial"/>
          <w:kern w:val="0"/>
          <w:sz w:val="24"/>
          <w:lang w:val="pl-PL"/>
        </w:rPr>
        <w:t xml:space="preserve"> czy OMODA 9 </w:t>
      </w:r>
      <w:r w:rsidR="00C3216E">
        <w:rPr>
          <w:rFonts w:ascii="Arial" w:hAnsi="Arial" w:cs="Arial"/>
          <w:kern w:val="0"/>
          <w:sz w:val="24"/>
          <w:lang w:val="pl-PL"/>
        </w:rPr>
        <w:t xml:space="preserve">Super </w:t>
      </w:r>
      <w:proofErr w:type="spellStart"/>
      <w:r w:rsidR="00C3216E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="00C3216E">
        <w:rPr>
          <w:rFonts w:ascii="Arial" w:hAnsi="Arial" w:cs="Arial"/>
          <w:kern w:val="0"/>
          <w:sz w:val="24"/>
          <w:lang w:val="pl-PL"/>
        </w:rPr>
        <w:t xml:space="preserve"> </w:t>
      </w:r>
      <w:r w:rsidRPr="00580B02">
        <w:rPr>
          <w:rFonts w:ascii="Arial" w:hAnsi="Arial" w:cs="Arial"/>
          <w:kern w:val="0"/>
          <w:sz w:val="24"/>
          <w:lang w:val="pl-PL"/>
        </w:rPr>
        <w:t>bezpieczeństwo to nie jeden system – to cała strategia. Przykład? Centralna poduszka powietrzna między fotelami przednimi. Nie jest obowiązkowa</w:t>
      </w:r>
      <w:r w:rsidR="00C3216E">
        <w:rPr>
          <w:rFonts w:ascii="Arial" w:hAnsi="Arial" w:cs="Arial"/>
          <w:kern w:val="0"/>
          <w:sz w:val="24"/>
          <w:lang w:val="pl-PL"/>
        </w:rPr>
        <w:t xml:space="preserve"> w wymogach unijnych</w:t>
      </w:r>
      <w:r w:rsidRPr="00580B02">
        <w:rPr>
          <w:rFonts w:ascii="Arial" w:hAnsi="Arial" w:cs="Arial"/>
          <w:kern w:val="0"/>
          <w:sz w:val="24"/>
          <w:lang w:val="pl-PL"/>
        </w:rPr>
        <w:t>, ale skutecznie chroni podczas zderzeń bocznych. Wraz z nią pasażerów osłaniają poduszki kolanowe, boczne, kurtynowe i czołowe – razem aż dziesięć poduszek dostępnych już w standardzie. Takie wyposażenie wciąż nie jest oczywistością nawet w wyższych segmentach</w:t>
      </w:r>
      <w:r w:rsidR="003579DC">
        <w:rPr>
          <w:rFonts w:ascii="Arial" w:hAnsi="Arial" w:cs="Arial"/>
          <w:kern w:val="0"/>
          <w:sz w:val="24"/>
          <w:lang w:val="pl-PL"/>
        </w:rPr>
        <w:t xml:space="preserve"> aut. </w:t>
      </w:r>
    </w:p>
    <w:p w14:paraId="3EC38EB4" w14:textId="77777777" w:rsidR="00580B02" w:rsidRPr="00580B02" w:rsidRDefault="00580B02" w:rsidP="00580B0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580B02">
        <w:rPr>
          <w:rFonts w:ascii="Arial" w:hAnsi="Arial" w:cs="Arial"/>
          <w:b/>
          <w:bCs/>
          <w:kern w:val="0"/>
          <w:sz w:val="24"/>
          <w:lang w:val="pl-PL"/>
        </w:rPr>
        <w:t>Stal, która robi różnicę</w:t>
      </w:r>
    </w:p>
    <w:p w14:paraId="6F466E79" w14:textId="2A6662EB" w:rsidR="00580B02" w:rsidRPr="00580B02" w:rsidRDefault="00CF24B8" w:rsidP="00580B0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Ponadto sama</w:t>
      </w:r>
      <w:r w:rsidR="003579DC">
        <w:rPr>
          <w:rFonts w:ascii="Arial" w:hAnsi="Arial" w:cs="Arial"/>
          <w:kern w:val="0"/>
          <w:sz w:val="24"/>
          <w:lang w:val="pl-PL"/>
        </w:rPr>
        <w:t xml:space="preserve"> k</w:t>
      </w:r>
      <w:r w:rsidR="00580B02" w:rsidRPr="00580B02">
        <w:rPr>
          <w:rFonts w:ascii="Arial" w:hAnsi="Arial" w:cs="Arial"/>
          <w:kern w:val="0"/>
          <w:sz w:val="24"/>
          <w:lang w:val="pl-PL"/>
        </w:rPr>
        <w:t>onstrukcja nadwozia to kolejny przykład podejścia „więcej niż minimum”. Ponad 80% struktury modeli OMODA &amp; JAECOO wykonano z wysokowytrzymałej stali. Przekłada się to nie tylko na lepsze właściwości zderzeniowe, ale też na większą sztywność nadwozia i lepszą precyzję prowadzenia. Zastosowanie takiej ilości kosztownych materiałów świadczy o tym, że bezpieczeństwo nie było tu dodatkiem – lecz jednym z priorytetów projektowych</w:t>
      </w:r>
      <w:r w:rsidR="0004097D">
        <w:rPr>
          <w:rFonts w:ascii="Arial" w:hAnsi="Arial" w:cs="Arial"/>
          <w:kern w:val="0"/>
          <w:sz w:val="24"/>
          <w:lang w:val="pl-PL"/>
        </w:rPr>
        <w:t xml:space="preserve">. Jak pokazują ostatnie, kwietniowe wyniki sprzedażowe, o czym za moment – są </w:t>
      </w:r>
      <w:r w:rsidR="00DC6D79">
        <w:rPr>
          <w:rFonts w:ascii="Arial" w:hAnsi="Arial" w:cs="Arial"/>
          <w:kern w:val="0"/>
          <w:sz w:val="24"/>
          <w:lang w:val="pl-PL"/>
        </w:rPr>
        <w:t xml:space="preserve">to działania wyjątkowo </w:t>
      </w:r>
      <w:r w:rsidR="0004097D">
        <w:rPr>
          <w:rFonts w:ascii="Arial" w:hAnsi="Arial" w:cs="Arial"/>
          <w:kern w:val="0"/>
          <w:sz w:val="24"/>
          <w:lang w:val="pl-PL"/>
        </w:rPr>
        <w:t>doceniane przez klientów OMODA &amp; JAECOO</w:t>
      </w:r>
      <w:r w:rsidR="00DC6D79">
        <w:rPr>
          <w:rFonts w:ascii="Arial" w:hAnsi="Arial" w:cs="Arial"/>
          <w:kern w:val="0"/>
          <w:sz w:val="24"/>
          <w:lang w:val="pl-PL"/>
        </w:rPr>
        <w:t xml:space="preserve"> na całym świecie.</w:t>
      </w:r>
    </w:p>
    <w:p w14:paraId="7C09050D" w14:textId="1BE5AD44" w:rsidR="00580B02" w:rsidRPr="00580B02" w:rsidRDefault="00464BD2" w:rsidP="00580B0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Aktywne s</w:t>
      </w:r>
      <w:r w:rsidR="00173C1D">
        <w:rPr>
          <w:rFonts w:ascii="Arial" w:hAnsi="Arial" w:cs="Arial"/>
          <w:b/>
          <w:bCs/>
          <w:kern w:val="0"/>
          <w:sz w:val="24"/>
          <w:lang w:val="pl-PL"/>
        </w:rPr>
        <w:t>ystemy wspomagania kierowcy</w:t>
      </w:r>
      <w:r w:rsidR="00B2318F">
        <w:rPr>
          <w:rFonts w:ascii="Arial" w:hAnsi="Arial" w:cs="Arial"/>
          <w:b/>
          <w:bCs/>
          <w:kern w:val="0"/>
          <w:sz w:val="24"/>
          <w:lang w:val="pl-PL"/>
        </w:rPr>
        <w:t xml:space="preserve"> w trosce o bezpieczeństwo</w:t>
      </w:r>
      <w:r w:rsidR="00173C1D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B2318F">
        <w:rPr>
          <w:rFonts w:ascii="Arial" w:hAnsi="Arial" w:cs="Arial"/>
          <w:b/>
          <w:bCs/>
          <w:kern w:val="0"/>
          <w:sz w:val="24"/>
          <w:lang w:val="pl-PL"/>
        </w:rPr>
        <w:t xml:space="preserve">– jak robi to </w:t>
      </w:r>
      <w:r w:rsidR="00173C1D">
        <w:rPr>
          <w:rFonts w:ascii="Arial" w:hAnsi="Arial" w:cs="Arial"/>
          <w:b/>
          <w:bCs/>
          <w:kern w:val="0"/>
          <w:sz w:val="24"/>
          <w:lang w:val="pl-PL"/>
        </w:rPr>
        <w:t>OMODA &amp; JAECOO</w:t>
      </w:r>
      <w:r w:rsidR="00B2318F">
        <w:rPr>
          <w:rFonts w:ascii="Arial" w:hAnsi="Arial" w:cs="Arial"/>
          <w:b/>
          <w:bCs/>
          <w:kern w:val="0"/>
          <w:sz w:val="24"/>
          <w:lang w:val="pl-PL"/>
        </w:rPr>
        <w:t>?</w:t>
      </w:r>
    </w:p>
    <w:p w14:paraId="67BD8280" w14:textId="27190C5F" w:rsidR="001D152F" w:rsidRDefault="00464BD2" w:rsidP="00B34A8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Aktywne s</w:t>
      </w:r>
      <w:r w:rsidR="00580B02" w:rsidRPr="00580B02">
        <w:rPr>
          <w:rFonts w:ascii="Arial" w:hAnsi="Arial" w:cs="Arial"/>
          <w:kern w:val="0"/>
          <w:sz w:val="24"/>
          <w:lang w:val="pl-PL"/>
        </w:rPr>
        <w:t xml:space="preserve">ystemy </w:t>
      </w:r>
      <w:r>
        <w:rPr>
          <w:rFonts w:ascii="Arial" w:hAnsi="Arial" w:cs="Arial"/>
          <w:kern w:val="0"/>
          <w:sz w:val="24"/>
          <w:lang w:val="pl-PL"/>
        </w:rPr>
        <w:t>wspomagania kierowcy</w:t>
      </w:r>
      <w:r w:rsidR="00580B02" w:rsidRPr="00580B02">
        <w:rPr>
          <w:rFonts w:ascii="Arial" w:hAnsi="Arial" w:cs="Arial"/>
          <w:kern w:val="0"/>
          <w:sz w:val="24"/>
          <w:lang w:val="pl-PL"/>
        </w:rPr>
        <w:t xml:space="preserve"> w modelach OMODA i JAECOO nie kończą się na podstawowych funkcjach. Tempomat adaptacyjny z funkcją jazdy w korku, asystent awaryjnego utrzymania pasa ruchu, wykrywanie pieszych i rowerzystów przy awaryjnym hamowaniu, system kamer 540°, monitorowanie </w:t>
      </w:r>
      <w:r w:rsidR="00580B02" w:rsidRPr="00580B02">
        <w:rPr>
          <w:rFonts w:ascii="Arial" w:hAnsi="Arial" w:cs="Arial"/>
          <w:kern w:val="0"/>
          <w:sz w:val="24"/>
          <w:lang w:val="pl-PL"/>
        </w:rPr>
        <w:lastRenderedPageBreak/>
        <w:t>martwego pola i uwagi kierowcy – to tylko wycinek zestawu funkcji dostępnych w standardzie już od niższych wersji wyposażenia. Dodatkowo modele wyposażone są w inteligentne oświetlenie LED oraz systemy automatycznego powiadamiania służb ratunkowych w razie wypadku (</w:t>
      </w:r>
      <w:proofErr w:type="spellStart"/>
      <w:r w:rsidR="00580B02" w:rsidRPr="00580B02">
        <w:rPr>
          <w:rFonts w:ascii="Arial" w:hAnsi="Arial" w:cs="Arial"/>
          <w:kern w:val="0"/>
          <w:sz w:val="24"/>
          <w:lang w:val="pl-PL"/>
        </w:rPr>
        <w:t>eCall</w:t>
      </w:r>
      <w:proofErr w:type="spellEnd"/>
      <w:r w:rsidR="00580B02" w:rsidRPr="00580B02">
        <w:rPr>
          <w:rFonts w:ascii="Arial" w:hAnsi="Arial" w:cs="Arial"/>
          <w:kern w:val="0"/>
          <w:sz w:val="24"/>
          <w:lang w:val="pl-PL"/>
        </w:rPr>
        <w:t>).</w:t>
      </w:r>
    </w:p>
    <w:p w14:paraId="38A8AC26" w14:textId="7BA9B07B" w:rsidR="00C67C15" w:rsidRPr="00D563ED" w:rsidRDefault="00D563ED" w:rsidP="00D563ED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D563ED">
        <w:rPr>
          <w:rFonts w:ascii="Arial" w:hAnsi="Arial" w:cs="Arial"/>
          <w:b/>
          <w:bCs/>
          <w:kern w:val="0"/>
          <w:sz w:val="24"/>
          <w:lang w:val="pl-PL"/>
        </w:rPr>
        <w:t xml:space="preserve">OMODA 9 Super </w:t>
      </w:r>
      <w:proofErr w:type="spellStart"/>
      <w:r w:rsidRPr="00D563ED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Pr="00D563ED">
        <w:rPr>
          <w:rFonts w:ascii="Arial" w:hAnsi="Arial" w:cs="Arial"/>
          <w:b/>
          <w:bCs/>
          <w:kern w:val="0"/>
          <w:sz w:val="24"/>
          <w:lang w:val="pl-PL"/>
        </w:rPr>
        <w:t xml:space="preserve"> – bezpiecznie</w:t>
      </w:r>
      <w:r w:rsidR="003B6F3F">
        <w:rPr>
          <w:rFonts w:ascii="Arial" w:hAnsi="Arial" w:cs="Arial"/>
          <w:b/>
          <w:bCs/>
          <w:kern w:val="0"/>
          <w:sz w:val="24"/>
          <w:lang w:val="pl-PL"/>
        </w:rPr>
        <w:t xml:space="preserve"> w każdych warunkach</w:t>
      </w:r>
      <w:r w:rsidR="00A22DB3">
        <w:rPr>
          <w:rFonts w:ascii="Arial" w:hAnsi="Arial" w:cs="Arial"/>
          <w:b/>
          <w:bCs/>
          <w:kern w:val="0"/>
          <w:sz w:val="24"/>
          <w:lang w:val="pl-PL"/>
        </w:rPr>
        <w:t xml:space="preserve"> jazdy</w:t>
      </w:r>
    </w:p>
    <w:p w14:paraId="2C468070" w14:textId="76381A12" w:rsidR="005E7777" w:rsidRDefault="005E7777" w:rsidP="005E7777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W najnowszym modelu OMODA 9</w:t>
      </w:r>
      <w:r w:rsidR="005B5521">
        <w:rPr>
          <w:rFonts w:ascii="Arial" w:hAnsi="Arial" w:cs="Arial"/>
          <w:kern w:val="0"/>
          <w:sz w:val="24"/>
          <w:lang w:val="pl-PL"/>
        </w:rPr>
        <w:t xml:space="preserve"> Super </w:t>
      </w:r>
      <w:proofErr w:type="spellStart"/>
      <w:r w:rsidR="005B5521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</w:t>
      </w:r>
      <w:r w:rsidR="005418A6">
        <w:rPr>
          <w:rFonts w:ascii="Arial" w:hAnsi="Arial" w:cs="Arial"/>
          <w:kern w:val="0"/>
          <w:sz w:val="24"/>
          <w:lang w:val="pl-PL"/>
        </w:rPr>
        <w:t>ważną rolę odgrywają</w:t>
      </w:r>
      <w:r>
        <w:rPr>
          <w:rFonts w:ascii="Arial" w:hAnsi="Arial" w:cs="Arial"/>
          <w:kern w:val="0"/>
          <w:sz w:val="24"/>
          <w:lang w:val="pl-PL"/>
        </w:rPr>
        <w:t xml:space="preserve"> m.in.</w:t>
      </w:r>
      <w:r w:rsidR="00C70CBC">
        <w:rPr>
          <w:rFonts w:ascii="Arial" w:hAnsi="Arial" w:cs="Arial"/>
          <w:kern w:val="0"/>
          <w:sz w:val="24"/>
          <w:lang w:val="pl-PL"/>
        </w:rPr>
        <w:t xml:space="preserve"> </w:t>
      </w:r>
      <w:r w:rsidR="005418A6">
        <w:rPr>
          <w:rFonts w:ascii="Arial" w:hAnsi="Arial" w:cs="Arial"/>
          <w:kern w:val="0"/>
          <w:sz w:val="24"/>
          <w:lang w:val="pl-PL"/>
        </w:rPr>
        <w:t>poniższe</w:t>
      </w:r>
      <w:r w:rsidR="00C70CBC">
        <w:rPr>
          <w:rFonts w:ascii="Arial" w:hAnsi="Arial" w:cs="Arial"/>
          <w:kern w:val="0"/>
          <w:sz w:val="24"/>
          <w:lang w:val="pl-PL"/>
        </w:rPr>
        <w:t xml:space="preserve"> funkcje, dbające o bezpieczeństwo kierowcy</w:t>
      </w:r>
      <w:r>
        <w:rPr>
          <w:rFonts w:ascii="Arial" w:hAnsi="Arial" w:cs="Arial"/>
          <w:kern w:val="0"/>
          <w:sz w:val="24"/>
          <w:lang w:val="pl-PL"/>
        </w:rPr>
        <w:t>:</w:t>
      </w:r>
    </w:p>
    <w:p w14:paraId="07B2E4D8" w14:textId="34F00BB9" w:rsidR="00C67C15" w:rsidRPr="005E7777" w:rsidRDefault="00C67C15" w:rsidP="005E7777">
      <w:pPr>
        <w:pStyle w:val="ListParagraph"/>
        <w:widowControl/>
        <w:numPr>
          <w:ilvl w:val="0"/>
          <w:numId w:val="19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5E7777">
        <w:rPr>
          <w:rFonts w:ascii="Arial" w:hAnsi="Arial" w:cs="Arial"/>
          <w:b/>
          <w:bCs/>
          <w:kern w:val="0"/>
          <w:sz w:val="24"/>
          <w:lang w:val="pl-PL"/>
        </w:rPr>
        <w:t>System napędu na wszystkie koła (AWD)</w:t>
      </w:r>
      <w:r w:rsidRPr="005E7777">
        <w:rPr>
          <w:rFonts w:ascii="Arial" w:hAnsi="Arial" w:cs="Arial"/>
          <w:kern w:val="0"/>
          <w:sz w:val="24"/>
          <w:lang w:val="pl-PL"/>
        </w:rPr>
        <w:t xml:space="preserve"> zapewnia najwyższą stabilność przy dużych prędkościach, czyniąc OMODA 9</w:t>
      </w:r>
      <w:r w:rsidR="00AE4D05">
        <w:rPr>
          <w:rFonts w:ascii="Arial" w:hAnsi="Arial" w:cs="Arial"/>
          <w:kern w:val="0"/>
          <w:sz w:val="24"/>
          <w:lang w:val="pl-PL"/>
        </w:rPr>
        <w:t xml:space="preserve"> Super </w:t>
      </w:r>
      <w:proofErr w:type="spellStart"/>
      <w:r w:rsidR="00AE4D05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Pr="005E7777">
        <w:rPr>
          <w:rFonts w:ascii="Arial" w:hAnsi="Arial" w:cs="Arial"/>
          <w:kern w:val="0"/>
          <w:sz w:val="24"/>
          <w:lang w:val="pl-PL"/>
        </w:rPr>
        <w:t xml:space="preserve"> idealnym wyborem zarówno do codziennych dojazdów po mieście, jak i długodystansowych podróży autostradą.</w:t>
      </w:r>
    </w:p>
    <w:p w14:paraId="4F424E4B" w14:textId="12B07C08" w:rsidR="00C67C15" w:rsidRPr="00973203" w:rsidRDefault="00AE4D05" w:rsidP="00973203">
      <w:pPr>
        <w:pStyle w:val="ListParagraph"/>
        <w:widowControl/>
        <w:numPr>
          <w:ilvl w:val="0"/>
          <w:numId w:val="19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B</w:t>
      </w:r>
      <w:r w:rsidR="005418A6" w:rsidRPr="00C70CBC">
        <w:rPr>
          <w:rFonts w:ascii="Arial" w:hAnsi="Arial" w:cs="Arial"/>
          <w:b/>
          <w:bCs/>
          <w:kern w:val="0"/>
          <w:sz w:val="24"/>
          <w:lang w:val="pl-PL"/>
        </w:rPr>
        <w:t>ezpieczna</w:t>
      </w:r>
      <w:r w:rsidR="00C67C15" w:rsidRPr="00C70CBC">
        <w:rPr>
          <w:rFonts w:ascii="Arial" w:hAnsi="Arial" w:cs="Arial"/>
          <w:b/>
          <w:bCs/>
          <w:kern w:val="0"/>
          <w:sz w:val="24"/>
          <w:lang w:val="pl-PL"/>
        </w:rPr>
        <w:t xml:space="preserve"> bateria M3P</w:t>
      </w:r>
      <w:r w:rsidR="005E7777">
        <w:rPr>
          <w:rFonts w:ascii="Arial" w:hAnsi="Arial" w:cs="Arial"/>
          <w:kern w:val="0"/>
          <w:sz w:val="24"/>
          <w:lang w:val="pl-PL"/>
        </w:rPr>
        <w:t xml:space="preserve"> zastosowana w OMODA 9 Super </w:t>
      </w:r>
      <w:proofErr w:type="spellStart"/>
      <w:r w:rsidR="00104E22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="00104E22">
        <w:rPr>
          <w:rFonts w:ascii="Arial" w:hAnsi="Arial" w:cs="Arial"/>
          <w:kern w:val="0"/>
          <w:sz w:val="24"/>
          <w:lang w:val="pl-PL"/>
        </w:rPr>
        <w:t xml:space="preserve"> </w:t>
      </w:r>
      <w:r w:rsidR="00C67C15" w:rsidRPr="00104E22">
        <w:rPr>
          <w:rFonts w:ascii="Arial" w:hAnsi="Arial" w:cs="Arial"/>
          <w:kern w:val="0"/>
          <w:sz w:val="24"/>
          <w:lang w:val="pl-PL"/>
        </w:rPr>
        <w:t>z trójwarstwową konstrukcją antykolizyjną</w:t>
      </w:r>
      <w:r w:rsidR="00104E22">
        <w:rPr>
          <w:rFonts w:ascii="Arial" w:hAnsi="Arial" w:cs="Arial"/>
          <w:kern w:val="0"/>
          <w:sz w:val="24"/>
          <w:lang w:val="pl-PL"/>
        </w:rPr>
        <w:t>,</w:t>
      </w:r>
      <w:r w:rsidR="00C67C15" w:rsidRPr="00104E22">
        <w:rPr>
          <w:rFonts w:ascii="Arial" w:hAnsi="Arial" w:cs="Arial"/>
          <w:kern w:val="0"/>
          <w:sz w:val="24"/>
          <w:lang w:val="pl-PL"/>
        </w:rPr>
        <w:t xml:space="preserve"> nie tylko oferuje doskonały zasięg, ale również zapewnia wyjątkową trwałość i ochronę.</w:t>
      </w:r>
      <w:r w:rsidR="00C67C15" w:rsidRPr="00973203">
        <w:rPr>
          <w:rFonts w:ascii="Arial" w:hAnsi="Arial" w:cs="Arial"/>
          <w:kern w:val="0"/>
          <w:sz w:val="24"/>
          <w:lang w:val="pl-PL"/>
        </w:rPr>
        <w:t xml:space="preserve"> System zarządzania baterią działa w imponującym zakresie temperatur od -35°C do 60°C, gwarantując niezawodność i bezpieczeństwo w każdych warunkach klimatycznych.</w:t>
      </w:r>
    </w:p>
    <w:p w14:paraId="276E7F4D" w14:textId="3BA54EA1" w:rsidR="00973203" w:rsidRDefault="00C67C15" w:rsidP="00973203">
      <w:pPr>
        <w:pStyle w:val="ListParagraph"/>
        <w:widowControl/>
        <w:numPr>
          <w:ilvl w:val="0"/>
          <w:numId w:val="19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C70CBC">
        <w:rPr>
          <w:rFonts w:ascii="Arial" w:hAnsi="Arial" w:cs="Arial"/>
          <w:b/>
          <w:bCs/>
          <w:kern w:val="0"/>
          <w:sz w:val="24"/>
          <w:lang w:val="pl-PL"/>
        </w:rPr>
        <w:t xml:space="preserve">Zaawansowane </w:t>
      </w:r>
      <w:r w:rsidR="00AA5F9D">
        <w:rPr>
          <w:rFonts w:ascii="Arial" w:hAnsi="Arial" w:cs="Arial"/>
          <w:b/>
          <w:bCs/>
          <w:kern w:val="0"/>
          <w:sz w:val="24"/>
          <w:lang w:val="pl-PL"/>
        </w:rPr>
        <w:t>systemy wspomagania kierowcy</w:t>
      </w:r>
      <w:r w:rsidR="00973203">
        <w:rPr>
          <w:rFonts w:ascii="Arial" w:hAnsi="Arial" w:cs="Arial"/>
          <w:kern w:val="0"/>
          <w:sz w:val="24"/>
          <w:lang w:val="pl-PL"/>
        </w:rPr>
        <w:t xml:space="preserve"> </w:t>
      </w:r>
      <w:r w:rsidR="00AA5F9D">
        <w:rPr>
          <w:rFonts w:ascii="Arial" w:hAnsi="Arial" w:cs="Arial"/>
          <w:kern w:val="0"/>
          <w:sz w:val="24"/>
          <w:lang w:val="pl-PL"/>
        </w:rPr>
        <w:t>-</w:t>
      </w:r>
      <w:r w:rsidR="00973203">
        <w:rPr>
          <w:rFonts w:ascii="Arial" w:hAnsi="Arial" w:cs="Arial"/>
          <w:kern w:val="0"/>
          <w:sz w:val="24"/>
          <w:lang w:val="pl-PL"/>
        </w:rPr>
        <w:t xml:space="preserve"> OMODA 9 </w:t>
      </w:r>
      <w:r w:rsidR="005B2B02">
        <w:rPr>
          <w:rFonts w:ascii="Arial" w:hAnsi="Arial" w:cs="Arial"/>
          <w:kern w:val="0"/>
          <w:sz w:val="24"/>
          <w:lang w:val="pl-PL"/>
        </w:rPr>
        <w:t xml:space="preserve">Super </w:t>
      </w:r>
      <w:proofErr w:type="spellStart"/>
      <w:r w:rsidR="005B2B02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="005B2B02">
        <w:rPr>
          <w:rFonts w:ascii="Arial" w:hAnsi="Arial" w:cs="Arial"/>
          <w:kern w:val="0"/>
          <w:sz w:val="24"/>
          <w:lang w:val="pl-PL"/>
        </w:rPr>
        <w:t xml:space="preserve"> </w:t>
      </w:r>
      <w:r w:rsidR="00973203">
        <w:rPr>
          <w:rFonts w:ascii="Arial" w:hAnsi="Arial" w:cs="Arial"/>
          <w:kern w:val="0"/>
          <w:sz w:val="24"/>
          <w:lang w:val="pl-PL"/>
        </w:rPr>
        <w:t xml:space="preserve">oferuje </w:t>
      </w:r>
      <w:r w:rsidRPr="00973203">
        <w:rPr>
          <w:rFonts w:ascii="Arial" w:hAnsi="Arial" w:cs="Arial"/>
          <w:kern w:val="0"/>
          <w:sz w:val="24"/>
          <w:lang w:val="pl-PL"/>
        </w:rPr>
        <w:t>ponad 16 funkcji systemów wspomagania kierowcy (ADAS), w tym Automatyczne Hamowanie Awaryjne (AEB), Adaptacyjny Tempomat (ACC) i Monitorowanie Martwego Pola (BSD), zapewniając kompleksowe wsparcie bezpieczeństwa podczas każdej podróży.</w:t>
      </w:r>
    </w:p>
    <w:p w14:paraId="22B3EF2E" w14:textId="00E6D5D6" w:rsidR="00C67C15" w:rsidRPr="005B2B02" w:rsidRDefault="00C67C15" w:rsidP="005B2B02">
      <w:pPr>
        <w:pStyle w:val="ListParagraph"/>
        <w:widowControl/>
        <w:numPr>
          <w:ilvl w:val="0"/>
          <w:numId w:val="19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C70CBC">
        <w:rPr>
          <w:rFonts w:ascii="Arial" w:hAnsi="Arial" w:cs="Arial"/>
          <w:b/>
          <w:bCs/>
          <w:kern w:val="0"/>
          <w:sz w:val="24"/>
          <w:lang w:val="pl-PL"/>
        </w:rPr>
        <w:t>50-calowy wyświetlacz przezierny HUD</w:t>
      </w:r>
      <w:r w:rsidRPr="00C67C15">
        <w:rPr>
          <w:rFonts w:ascii="Arial" w:hAnsi="Arial" w:cs="Arial"/>
          <w:kern w:val="0"/>
          <w:sz w:val="24"/>
          <w:lang w:val="pl-PL"/>
        </w:rPr>
        <w:t xml:space="preserve"> z rozszerzoną rzeczywistością (AR) oraz system kamer 540° zapewniają nawigację w czasie rzeczywistym i pełny widok otoczenia pojazdu, co ułatwia i zwiększa bezpieczeństwo manewrowania.</w:t>
      </w:r>
    </w:p>
    <w:p w14:paraId="6DF835D7" w14:textId="4447528A" w:rsidR="00C67C15" w:rsidRPr="008A5A33" w:rsidRDefault="00C67C15" w:rsidP="00C70CBC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8A5A33">
        <w:rPr>
          <w:rFonts w:ascii="Arial" w:hAnsi="Arial" w:cs="Arial"/>
          <w:b/>
          <w:bCs/>
          <w:kern w:val="0"/>
          <w:sz w:val="24"/>
          <w:lang w:val="pl-PL"/>
        </w:rPr>
        <w:t xml:space="preserve">JAECOO 7 Super </w:t>
      </w:r>
      <w:proofErr w:type="spellStart"/>
      <w:r w:rsidRPr="008A5A33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="00B01A82">
        <w:rPr>
          <w:rFonts w:ascii="Arial" w:hAnsi="Arial" w:cs="Arial"/>
          <w:b/>
          <w:bCs/>
          <w:kern w:val="0"/>
          <w:sz w:val="24"/>
          <w:lang w:val="pl-PL"/>
        </w:rPr>
        <w:t xml:space="preserve"> - </w:t>
      </w:r>
      <w:r w:rsidR="008A5A33" w:rsidRPr="008A5A33">
        <w:rPr>
          <w:rFonts w:ascii="Arial" w:hAnsi="Arial" w:cs="Arial"/>
          <w:b/>
          <w:bCs/>
          <w:kern w:val="0"/>
          <w:sz w:val="24"/>
          <w:lang w:val="pl-PL"/>
        </w:rPr>
        <w:t>technologia hybrydowa z parze z bezpieczną jazdą</w:t>
      </w:r>
    </w:p>
    <w:p w14:paraId="366C240B" w14:textId="50B496AF" w:rsidR="00C67C15" w:rsidRPr="00C67C15" w:rsidRDefault="00C67C15" w:rsidP="006C1E9E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C67C15">
        <w:rPr>
          <w:rFonts w:ascii="Arial" w:hAnsi="Arial" w:cs="Arial"/>
          <w:kern w:val="0"/>
          <w:sz w:val="24"/>
          <w:lang w:val="pl-PL"/>
        </w:rPr>
        <w:t>Kluczowe funkcje bezpieczeństw</w:t>
      </w:r>
      <w:r w:rsidR="008A5A33">
        <w:rPr>
          <w:rFonts w:ascii="Arial" w:hAnsi="Arial" w:cs="Arial"/>
          <w:kern w:val="0"/>
          <w:sz w:val="24"/>
          <w:lang w:val="pl-PL"/>
        </w:rPr>
        <w:t xml:space="preserve">a </w:t>
      </w:r>
      <w:r w:rsidR="006A2557">
        <w:rPr>
          <w:rFonts w:ascii="Arial" w:hAnsi="Arial" w:cs="Arial"/>
          <w:kern w:val="0"/>
          <w:sz w:val="24"/>
          <w:lang w:val="pl-PL"/>
        </w:rPr>
        <w:t>znajdziemy także w modelu</w:t>
      </w:r>
      <w:r w:rsidR="00382403">
        <w:rPr>
          <w:rFonts w:ascii="Arial" w:hAnsi="Arial" w:cs="Arial"/>
          <w:kern w:val="0"/>
          <w:sz w:val="24"/>
          <w:lang w:val="pl-PL"/>
        </w:rPr>
        <w:t xml:space="preserve"> </w:t>
      </w:r>
      <w:r w:rsidR="006A2557">
        <w:rPr>
          <w:rFonts w:ascii="Arial" w:hAnsi="Arial" w:cs="Arial"/>
          <w:kern w:val="0"/>
          <w:sz w:val="24"/>
          <w:lang w:val="pl-PL"/>
        </w:rPr>
        <w:t xml:space="preserve">JAECOO 7 Super </w:t>
      </w:r>
      <w:proofErr w:type="spellStart"/>
      <w:r w:rsidR="006A2557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="006A2557">
        <w:rPr>
          <w:rFonts w:ascii="Arial" w:hAnsi="Arial" w:cs="Arial"/>
          <w:kern w:val="0"/>
          <w:sz w:val="24"/>
          <w:lang w:val="pl-PL"/>
        </w:rPr>
        <w:t xml:space="preserve">. Wśród ważnych </w:t>
      </w:r>
      <w:r w:rsidR="006C1E9E">
        <w:rPr>
          <w:rFonts w:ascii="Arial" w:hAnsi="Arial" w:cs="Arial"/>
          <w:kern w:val="0"/>
          <w:sz w:val="24"/>
          <w:lang w:val="pl-PL"/>
        </w:rPr>
        <w:t>rozwiązań</w:t>
      </w:r>
      <w:r w:rsidR="00E92105">
        <w:rPr>
          <w:rFonts w:ascii="Arial" w:hAnsi="Arial" w:cs="Arial"/>
          <w:kern w:val="0"/>
          <w:sz w:val="24"/>
          <w:lang w:val="pl-PL"/>
        </w:rPr>
        <w:t xml:space="preserve"> są</w:t>
      </w:r>
      <w:r w:rsidR="006C1E9E">
        <w:rPr>
          <w:rFonts w:ascii="Arial" w:hAnsi="Arial" w:cs="Arial"/>
          <w:kern w:val="0"/>
          <w:sz w:val="24"/>
          <w:lang w:val="pl-PL"/>
        </w:rPr>
        <w:t xml:space="preserve">: </w:t>
      </w:r>
    </w:p>
    <w:p w14:paraId="01FE3EFB" w14:textId="6C725924" w:rsidR="00C67C15" w:rsidRDefault="006C1E9E" w:rsidP="007E086A">
      <w:pPr>
        <w:pStyle w:val="ListParagraph"/>
        <w:widowControl/>
        <w:numPr>
          <w:ilvl w:val="0"/>
          <w:numId w:val="20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6C1E9E">
        <w:rPr>
          <w:rFonts w:ascii="Arial" w:hAnsi="Arial" w:cs="Arial"/>
          <w:b/>
          <w:bCs/>
          <w:kern w:val="0"/>
          <w:sz w:val="24"/>
          <w:lang w:val="pl-PL"/>
        </w:rPr>
        <w:t>T</w:t>
      </w:r>
      <w:r w:rsidR="00C67C15" w:rsidRPr="006C1E9E">
        <w:rPr>
          <w:rFonts w:ascii="Arial" w:hAnsi="Arial" w:cs="Arial"/>
          <w:b/>
          <w:bCs/>
          <w:kern w:val="0"/>
          <w:sz w:val="24"/>
          <w:lang w:val="pl-PL"/>
        </w:rPr>
        <w:t>rójwarstwowy system ochrony baterii</w:t>
      </w:r>
      <w:r w:rsidR="00C67C15" w:rsidRPr="006C1E9E">
        <w:rPr>
          <w:rFonts w:ascii="Arial" w:hAnsi="Arial" w:cs="Arial"/>
          <w:kern w:val="0"/>
          <w:sz w:val="24"/>
          <w:lang w:val="pl-PL"/>
        </w:rPr>
        <w:t xml:space="preserve"> oraz automatyczne odcięcie zasilania przy zderzeniu gwarantują bezpieczeństwo akumulatora nawet w przypadku kolizji.</w:t>
      </w:r>
    </w:p>
    <w:p w14:paraId="1747D7A3" w14:textId="45A4F842" w:rsidR="00C67C15" w:rsidRPr="009C57C3" w:rsidRDefault="00C320BD" w:rsidP="007E086A">
      <w:pPr>
        <w:pStyle w:val="ListParagraph"/>
        <w:widowControl/>
        <w:numPr>
          <w:ilvl w:val="0"/>
          <w:numId w:val="20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>System</w:t>
      </w:r>
      <w:r w:rsidR="00C67C15" w:rsidRPr="009C57C3">
        <w:rPr>
          <w:rFonts w:ascii="Arial" w:hAnsi="Arial" w:cs="Arial"/>
          <w:b/>
          <w:bCs/>
          <w:kern w:val="0"/>
          <w:sz w:val="24"/>
          <w:lang w:val="pl-PL"/>
        </w:rPr>
        <w:t xml:space="preserve"> kamer 540</w:t>
      </w:r>
      <w:r w:rsidRPr="00C67C15">
        <w:rPr>
          <w:rFonts w:ascii="Arial" w:hAnsi="Arial" w:cs="Arial"/>
          <w:kern w:val="0"/>
          <w:sz w:val="24"/>
          <w:lang w:val="pl-PL"/>
        </w:rPr>
        <w:t>°</w:t>
      </w:r>
      <w:r w:rsidR="00C67C15" w:rsidRPr="009C57C3">
        <w:rPr>
          <w:rFonts w:ascii="Arial" w:hAnsi="Arial" w:cs="Arial"/>
          <w:kern w:val="0"/>
          <w:sz w:val="24"/>
          <w:lang w:val="pl-PL"/>
        </w:rPr>
        <w:t xml:space="preserve"> umożliwia pełny podgląd otoczenia, co sprawia, że parkowanie i poruszanie się w ciasnych przestrzeniach staje się łatwiejsze.</w:t>
      </w:r>
    </w:p>
    <w:p w14:paraId="155F2E7F" w14:textId="12623F4C" w:rsidR="00452C1A" w:rsidRDefault="004F7D1A" w:rsidP="007E086A">
      <w:pPr>
        <w:pStyle w:val="ListParagraph"/>
        <w:widowControl/>
        <w:numPr>
          <w:ilvl w:val="0"/>
          <w:numId w:val="20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7E086A">
        <w:rPr>
          <w:rFonts w:ascii="Arial" w:hAnsi="Arial" w:cs="Arial"/>
          <w:b/>
          <w:bCs/>
          <w:kern w:val="0"/>
          <w:sz w:val="24"/>
          <w:lang w:val="pl-PL"/>
        </w:rPr>
        <w:lastRenderedPageBreak/>
        <w:t>Pełen pakiet zaawansowanych systemów wspomagania kierowcy</w:t>
      </w:r>
      <w:r w:rsidR="001C1069" w:rsidRPr="001C1069">
        <w:rPr>
          <w:rFonts w:ascii="Arial" w:hAnsi="Arial" w:cs="Arial"/>
          <w:kern w:val="0"/>
          <w:sz w:val="24"/>
          <w:lang w:val="pl-PL"/>
        </w:rPr>
        <w:t>,</w:t>
      </w:r>
      <w:r w:rsidRPr="007E086A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8F62A7" w:rsidRPr="008F62A7">
        <w:rPr>
          <w:rFonts w:ascii="Arial" w:hAnsi="Arial" w:cs="Arial"/>
          <w:kern w:val="0"/>
          <w:sz w:val="24"/>
          <w:lang w:val="pl-PL"/>
        </w:rPr>
        <w:t>m.in. a</w:t>
      </w:r>
      <w:r w:rsidR="00452C1A" w:rsidRPr="008F62A7">
        <w:rPr>
          <w:rFonts w:ascii="Arial" w:hAnsi="Arial" w:cs="Arial"/>
          <w:kern w:val="0"/>
          <w:sz w:val="24"/>
          <w:lang w:val="pl-PL"/>
        </w:rPr>
        <w:t>utonomiczne hamowanie awaryjne (AEB) z wykrywaniem pieszych i rowerzystów,</w:t>
      </w:r>
      <w:r w:rsidR="008F62A7" w:rsidRPr="008F62A7">
        <w:rPr>
          <w:rFonts w:ascii="Arial" w:hAnsi="Arial" w:cs="Arial"/>
          <w:kern w:val="0"/>
          <w:sz w:val="24"/>
          <w:lang w:val="pl-PL"/>
        </w:rPr>
        <w:t xml:space="preserve"> o</w:t>
      </w:r>
      <w:r w:rsidR="00452C1A" w:rsidRPr="008F62A7">
        <w:rPr>
          <w:rFonts w:ascii="Arial" w:hAnsi="Arial" w:cs="Arial"/>
          <w:kern w:val="0"/>
          <w:sz w:val="24"/>
          <w:lang w:val="pl-PL"/>
        </w:rPr>
        <w:t>strzeganie przed opuszczeniem pasa ruchu (LDW) i awaryjne utrzymanie pasa (ELK),</w:t>
      </w:r>
      <w:r w:rsidR="008F62A7" w:rsidRPr="008F62A7">
        <w:rPr>
          <w:rFonts w:ascii="Arial" w:hAnsi="Arial" w:cs="Arial"/>
          <w:kern w:val="0"/>
          <w:sz w:val="24"/>
          <w:lang w:val="pl-PL"/>
        </w:rPr>
        <w:t xml:space="preserve"> s</w:t>
      </w:r>
      <w:r w:rsidR="00452C1A" w:rsidRPr="008F62A7">
        <w:rPr>
          <w:rFonts w:ascii="Arial" w:hAnsi="Arial" w:cs="Arial"/>
          <w:kern w:val="0"/>
          <w:sz w:val="24"/>
          <w:lang w:val="pl-PL"/>
        </w:rPr>
        <w:t>ystem monitorowania kierowcy (DMS),</w:t>
      </w:r>
      <w:r w:rsidR="008F62A7" w:rsidRPr="008F62A7">
        <w:rPr>
          <w:rFonts w:ascii="Arial" w:hAnsi="Arial" w:cs="Arial"/>
          <w:kern w:val="0"/>
          <w:sz w:val="24"/>
          <w:lang w:val="pl-PL"/>
        </w:rPr>
        <w:t xml:space="preserve"> o</w:t>
      </w:r>
      <w:r w:rsidR="00452C1A" w:rsidRPr="008F62A7">
        <w:rPr>
          <w:rFonts w:ascii="Arial" w:hAnsi="Arial" w:cs="Arial"/>
          <w:kern w:val="0"/>
          <w:sz w:val="24"/>
          <w:lang w:val="pl-PL"/>
        </w:rPr>
        <w:t>strzeżenie o otwieraniu drzwi (DOW),</w:t>
      </w:r>
      <w:r w:rsidR="008F62A7" w:rsidRPr="008F62A7">
        <w:rPr>
          <w:rFonts w:ascii="Arial" w:hAnsi="Arial" w:cs="Arial"/>
          <w:kern w:val="0"/>
          <w:sz w:val="24"/>
          <w:lang w:val="pl-PL"/>
        </w:rPr>
        <w:t xml:space="preserve"> i</w:t>
      </w:r>
      <w:r w:rsidR="00452C1A" w:rsidRPr="008F62A7">
        <w:rPr>
          <w:rFonts w:ascii="Arial" w:hAnsi="Arial" w:cs="Arial"/>
          <w:kern w:val="0"/>
          <w:sz w:val="24"/>
          <w:lang w:val="pl-PL"/>
        </w:rPr>
        <w:t>nteligentny adaptacyjny tempomat (ACC) z asystentem jazdy w korku</w:t>
      </w:r>
      <w:r w:rsidR="008F62A7">
        <w:rPr>
          <w:rFonts w:ascii="Arial" w:hAnsi="Arial" w:cs="Arial"/>
          <w:kern w:val="0"/>
          <w:sz w:val="24"/>
          <w:lang w:val="pl-PL"/>
        </w:rPr>
        <w:t xml:space="preserve"> czy</w:t>
      </w:r>
      <w:r w:rsidR="008F62A7" w:rsidRPr="008F62A7">
        <w:rPr>
          <w:rFonts w:ascii="Arial" w:hAnsi="Arial" w:cs="Arial"/>
          <w:kern w:val="0"/>
          <w:sz w:val="24"/>
          <w:lang w:val="pl-PL"/>
        </w:rPr>
        <w:t xml:space="preserve"> </w:t>
      </w:r>
      <w:r w:rsidR="008F62A7">
        <w:rPr>
          <w:rFonts w:ascii="Arial" w:hAnsi="Arial" w:cs="Arial"/>
          <w:kern w:val="0"/>
          <w:sz w:val="24"/>
          <w:lang w:val="pl-PL"/>
        </w:rPr>
        <w:t>m</w:t>
      </w:r>
      <w:r w:rsidR="00452C1A" w:rsidRPr="008F62A7">
        <w:rPr>
          <w:rFonts w:ascii="Arial" w:hAnsi="Arial" w:cs="Arial"/>
          <w:kern w:val="0"/>
          <w:sz w:val="24"/>
          <w:lang w:val="pl-PL"/>
        </w:rPr>
        <w:t>onitorowanie martwego pola (BSD)</w:t>
      </w:r>
      <w:r w:rsidR="008F62A7">
        <w:rPr>
          <w:rFonts w:ascii="Arial" w:hAnsi="Arial" w:cs="Arial"/>
          <w:kern w:val="0"/>
          <w:sz w:val="24"/>
          <w:lang w:val="pl-PL"/>
        </w:rPr>
        <w:t>.</w:t>
      </w:r>
    </w:p>
    <w:p w14:paraId="6B5267D0" w14:textId="54DBF8D1" w:rsidR="00C67C15" w:rsidRPr="00026EE1" w:rsidRDefault="008F62A7" w:rsidP="007E086A">
      <w:pPr>
        <w:pStyle w:val="ListParagraph"/>
        <w:widowControl/>
        <w:numPr>
          <w:ilvl w:val="0"/>
          <w:numId w:val="20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8F62A7">
        <w:rPr>
          <w:rFonts w:ascii="Arial" w:hAnsi="Arial" w:cs="Arial"/>
          <w:kern w:val="0"/>
          <w:sz w:val="24"/>
          <w:lang w:val="pl-PL"/>
        </w:rPr>
        <w:t xml:space="preserve">O bezpieczeństwo dba też </w:t>
      </w:r>
      <w:r w:rsidRPr="007E086A">
        <w:rPr>
          <w:rFonts w:ascii="Arial" w:hAnsi="Arial" w:cs="Arial"/>
          <w:b/>
          <w:bCs/>
          <w:kern w:val="0"/>
          <w:sz w:val="24"/>
          <w:lang w:val="pl-PL"/>
        </w:rPr>
        <w:t>w</w:t>
      </w:r>
      <w:r w:rsidR="00C67C15" w:rsidRPr="007E086A">
        <w:rPr>
          <w:rFonts w:ascii="Arial" w:hAnsi="Arial" w:cs="Arial"/>
          <w:b/>
          <w:bCs/>
          <w:kern w:val="0"/>
          <w:sz w:val="24"/>
          <w:lang w:val="pl-PL"/>
        </w:rPr>
        <w:t>yświetlacz przezierny na szybie (HUD)</w:t>
      </w:r>
      <w:r w:rsidR="001C1069">
        <w:rPr>
          <w:rFonts w:ascii="Arial" w:hAnsi="Arial" w:cs="Arial"/>
          <w:kern w:val="0"/>
          <w:sz w:val="24"/>
          <w:lang w:val="pl-PL"/>
        </w:rPr>
        <w:t xml:space="preserve">, który </w:t>
      </w:r>
      <w:r w:rsidR="00C67C15" w:rsidRPr="008F62A7">
        <w:rPr>
          <w:rFonts w:ascii="Arial" w:hAnsi="Arial" w:cs="Arial"/>
          <w:kern w:val="0"/>
          <w:sz w:val="24"/>
          <w:lang w:val="pl-PL"/>
        </w:rPr>
        <w:t>prezentuje kluczowe dane dotyczące jazdy bezpośrednio na przedniej szybie, pozwalając kierowcy skupić się na drodz</w:t>
      </w:r>
      <w:r>
        <w:rPr>
          <w:rFonts w:ascii="Arial" w:hAnsi="Arial" w:cs="Arial"/>
          <w:kern w:val="0"/>
          <w:sz w:val="24"/>
          <w:lang w:val="pl-PL"/>
        </w:rPr>
        <w:t>e.</w:t>
      </w:r>
    </w:p>
    <w:p w14:paraId="16A503C4" w14:textId="3799BEDD" w:rsidR="00F26252" w:rsidRPr="00F26252" w:rsidRDefault="00F26252" w:rsidP="00F26252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F26252">
        <w:rPr>
          <w:rFonts w:ascii="Arial" w:hAnsi="Arial" w:cs="Arial"/>
          <w:b/>
          <w:bCs/>
          <w:kern w:val="0"/>
          <w:sz w:val="24"/>
          <w:lang w:val="pl-PL"/>
        </w:rPr>
        <w:t>OMODA &amp; JAECOO</w:t>
      </w:r>
      <w:r w:rsidR="009745DB">
        <w:rPr>
          <w:rFonts w:ascii="Arial" w:hAnsi="Arial" w:cs="Arial"/>
          <w:b/>
          <w:bCs/>
          <w:kern w:val="0"/>
          <w:sz w:val="24"/>
          <w:lang w:val="pl-PL"/>
        </w:rPr>
        <w:t xml:space="preserve"> coraz skuteczniej zdobywa zaufanie polskich Klientów </w:t>
      </w:r>
      <w:r w:rsidRPr="00F26252">
        <w:rPr>
          <w:rFonts w:ascii="Arial" w:hAnsi="Arial" w:cs="Arial"/>
          <w:b/>
          <w:bCs/>
          <w:kern w:val="0"/>
          <w:sz w:val="24"/>
          <w:lang w:val="pl-PL"/>
        </w:rPr>
        <w:t xml:space="preserve">– </w:t>
      </w:r>
      <w:r w:rsidR="009456C2">
        <w:rPr>
          <w:rFonts w:ascii="Arial" w:hAnsi="Arial" w:cs="Arial"/>
          <w:b/>
          <w:bCs/>
          <w:kern w:val="0"/>
          <w:sz w:val="24"/>
          <w:lang w:val="pl-PL"/>
        </w:rPr>
        <w:t>znakomity</w:t>
      </w:r>
      <w:r w:rsidRPr="00F26252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9456C2">
        <w:rPr>
          <w:rFonts w:ascii="Arial" w:hAnsi="Arial" w:cs="Arial"/>
          <w:b/>
          <w:bCs/>
          <w:kern w:val="0"/>
          <w:sz w:val="24"/>
          <w:lang w:val="pl-PL"/>
        </w:rPr>
        <w:t>wynik</w:t>
      </w:r>
      <w:r w:rsidRPr="00F26252">
        <w:rPr>
          <w:rFonts w:ascii="Arial" w:hAnsi="Arial" w:cs="Arial"/>
          <w:b/>
          <w:bCs/>
          <w:kern w:val="0"/>
          <w:sz w:val="24"/>
          <w:lang w:val="pl-PL"/>
        </w:rPr>
        <w:t xml:space="preserve"> liczby rejestracji w maju 2025</w:t>
      </w:r>
    </w:p>
    <w:p w14:paraId="0EA2B83E" w14:textId="2A196CBA" w:rsidR="00F26252" w:rsidRPr="00F26252" w:rsidRDefault="00F26252" w:rsidP="00F2625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26252">
        <w:rPr>
          <w:rFonts w:ascii="Arial" w:hAnsi="Arial" w:cs="Arial"/>
          <w:kern w:val="0"/>
          <w:sz w:val="24"/>
          <w:lang w:val="pl-PL"/>
        </w:rPr>
        <w:t>Maj był kolejnym miesiącem wzrostu dla marek OMODA &amp; JAECOO w Polsce. Według danych PZPM, w maju zarejestrowano 717 nowych samochodów marki OMODA oraz 474 egzemplarze marki JAECOO. Dla porównania – w kwietniu liczba rejestracji wyniosła odpowiednio 565 dla OMODA i 461 dla JAECOO.</w:t>
      </w:r>
    </w:p>
    <w:p w14:paraId="1CD7357E" w14:textId="51063BA4" w:rsidR="00F26252" w:rsidRPr="00F26252" w:rsidRDefault="00F26252" w:rsidP="00F2625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26252">
        <w:rPr>
          <w:rFonts w:ascii="Arial" w:hAnsi="Arial" w:cs="Arial"/>
          <w:kern w:val="0"/>
          <w:sz w:val="24"/>
          <w:lang w:val="pl-PL"/>
        </w:rPr>
        <w:t>Oznacza to, że OMODA zanotowała wzrost o 26,9% miesiąc do miesiąca, a JAECOO – wzrost o 2,8%. Łącznie w maju na polskich drogach przybyło 1 191 nowych pojazdów OMODA &amp; JAECOO, w porównaniu do 1 026 w kwietniu – co przekłada się na łączny wzrost na poziomie 16,1% dla obu marek razem.</w:t>
      </w:r>
    </w:p>
    <w:p w14:paraId="4056447B" w14:textId="072BF5CC" w:rsidR="00F26252" w:rsidRPr="00F26252" w:rsidRDefault="00F26252" w:rsidP="00F26252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F26252">
        <w:rPr>
          <w:rFonts w:ascii="Arial" w:hAnsi="Arial" w:cs="Arial"/>
          <w:kern w:val="0"/>
          <w:sz w:val="24"/>
          <w:lang w:val="pl-PL"/>
        </w:rPr>
        <w:t xml:space="preserve">Systematyczny wzrost rejestracji to efekt rosnącego zaufania klientów do nowej generacji samochodów, oferujących nowoczesny design, wysoką jakość wykończenia i zaawansowane technologie, zarówno w wariantach spalinowych, jak i hybrydowych. </w:t>
      </w:r>
    </w:p>
    <w:p w14:paraId="4030FB4E" w14:textId="77777777" w:rsidR="00C67C15" w:rsidRPr="00F26252" w:rsidRDefault="00C67C15" w:rsidP="00DA3800">
      <w:pPr>
        <w:widowControl/>
        <w:spacing w:before="100" w:beforeAutospacing="1" w:after="100" w:afterAutospacing="1"/>
        <w:jc w:val="center"/>
        <w:rPr>
          <w:rFonts w:ascii="Arial" w:hAnsi="Arial" w:cs="Arial"/>
          <w:kern w:val="0"/>
          <w:sz w:val="24"/>
          <w:lang w:val="pl-PL"/>
        </w:rPr>
      </w:pPr>
    </w:p>
    <w:p w14:paraId="6E688C0F" w14:textId="77777777" w:rsidR="00C67C15" w:rsidRDefault="00C67C15" w:rsidP="00DA3800">
      <w:pPr>
        <w:widowControl/>
        <w:spacing w:before="100" w:beforeAutospacing="1" w:after="100" w:afterAutospacing="1"/>
        <w:jc w:val="center"/>
        <w:rPr>
          <w:rFonts w:ascii="Arial" w:hAnsi="Arial" w:cs="Arial"/>
          <w:kern w:val="0"/>
          <w:sz w:val="24"/>
          <w:lang w:val="pl-PL"/>
        </w:rPr>
      </w:pPr>
    </w:p>
    <w:p w14:paraId="72F4CFA3" w14:textId="468497BA" w:rsidR="00320B3D" w:rsidRDefault="00DA3800" w:rsidP="00DA3800">
      <w:pPr>
        <w:widowControl/>
        <w:spacing w:before="100" w:beforeAutospacing="1" w:after="100" w:afterAutospacing="1"/>
        <w:jc w:val="center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***</w:t>
      </w:r>
    </w:p>
    <w:p w14:paraId="7B66EB27" w14:textId="77777777" w:rsidR="004C0EBC" w:rsidRPr="000D6027" w:rsidRDefault="004C0EBC" w:rsidP="00CB051C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</w:p>
    <w:p w14:paraId="30030D1C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marce OMODA &amp; JAECOO</w:t>
      </w:r>
    </w:p>
    <w:p w14:paraId="001ABB6D" w14:textId="6A043FAB" w:rsidR="004C0EBC" w:rsidRP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t xml:space="preserve">OMODA &amp; JAECOO to pionierska marka motoryzacyjna należąca do wiodącego chińskiego producenta samochodów, Grupy CHERY. Dedykowana innowacyjnym i zrównoważonym rozwiązaniom w zakresie mobilności, OMODA &amp; JAECOO jest uosobieniem młodości, indywidualizmu i globalizacji, oferując różnorodną gamę pojazdów, w tym SUV-y typu </w:t>
      </w:r>
      <w:proofErr w:type="spellStart"/>
      <w:r w:rsidRPr="004C0EBC">
        <w:rPr>
          <w:rFonts w:ascii="Arial" w:hAnsi="Arial" w:cs="Arial"/>
          <w:kern w:val="0"/>
          <w:sz w:val="20"/>
          <w:szCs w:val="20"/>
          <w:lang w:val="pl-PL"/>
        </w:rPr>
        <w:t>crossover</w:t>
      </w:r>
      <w:proofErr w:type="spellEnd"/>
      <w:r w:rsidRPr="004C0EBC">
        <w:rPr>
          <w:rFonts w:ascii="Arial" w:hAnsi="Arial" w:cs="Arial"/>
          <w:kern w:val="0"/>
          <w:sz w:val="20"/>
          <w:szCs w:val="20"/>
          <w:lang w:val="pl-PL"/>
        </w:rPr>
        <w:t xml:space="preserve"> i miejskie SUV-y terenowe. Dzięki nowoczesnemu designowi, zaawansowanej, inteligentnej </w:t>
      </w:r>
      <w:r w:rsidRPr="004C0EBC">
        <w:rPr>
          <w:rFonts w:ascii="Arial" w:hAnsi="Arial" w:cs="Arial"/>
          <w:kern w:val="0"/>
          <w:sz w:val="20"/>
          <w:szCs w:val="20"/>
          <w:lang w:val="pl-PL"/>
        </w:rPr>
        <w:lastRenderedPageBreak/>
        <w:t xml:space="preserve">technologii i wyjątkowej wydajności, OMODA &amp; JAECOO ma sprostać zmieniającym się potrzebom współczesnych kierowców. OMODA &amp; JAECOO stawia na pierwszym miejscu wygodę użytkownika i zrównoważony styl życia, w który wpisane są nowe technologie. </w:t>
      </w:r>
    </w:p>
    <w:p w14:paraId="1C94E651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Grupie CHERY</w:t>
      </w:r>
    </w:p>
    <w:p w14:paraId="68B85C17" w14:textId="1754813B" w:rsid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t>W 2024 r. skumulowana sprzedaż samochodów Grupa CHERY osiągnęła historyczny poziom ponad 2 600 000 sztuk, wzrastając o 38,4% w odniesieniu do roku poprzedniego i znacznie przekraczając średnią wzrostu branży. Roczne przychody Grupy po raz pierwszy przekroczyły 283 miliardów PLN, przy wzroście rok do roku o ponad 50%. Grupa wyeksportowała ponad 1 140 000 pojazdów (wzrost o 21.4% rok do roku), utrzymując pozycję największego chińskiego eksportera samochodów osobowych przez 22 lata z rzędu. Obecnie Grupa CHERY posiada bazę ponad 15 milionów klientów na całym świecie.</w:t>
      </w:r>
    </w:p>
    <w:p w14:paraId="1DE903C0" w14:textId="77777777" w:rsidR="001869F2" w:rsidRPr="004C0EBC" w:rsidRDefault="001869F2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</w:p>
    <w:p w14:paraId="3C2A7C69" w14:textId="77777777" w:rsidR="00F90000" w:rsidRPr="005E6E05" w:rsidRDefault="00F90000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44F3A07C" w14:textId="77777777" w:rsidR="008B1401" w:rsidRPr="005E6E05" w:rsidRDefault="008B1401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5E6E05">
        <w:rPr>
          <w:rFonts w:ascii="Arial" w:hAnsi="Arial" w:cs="Arial"/>
          <w:sz w:val="20"/>
          <w:szCs w:val="20"/>
          <w:lang w:val="pl-PL"/>
        </w:rPr>
        <w:t>Kontakt:</w:t>
      </w:r>
      <w:r w:rsidR="00A811EC" w:rsidRPr="005E6E05">
        <w:rPr>
          <w:rFonts w:ascii="Arial" w:hAnsi="Arial" w:cs="Arial"/>
          <w:sz w:val="20"/>
          <w:szCs w:val="20"/>
          <w:lang w:val="pl-PL"/>
        </w:rPr>
        <w:t xml:space="preserve"> </w:t>
      </w:r>
      <w:hyperlink r:id="rId11" w:history="1">
        <w:r w:rsidR="00A811EC"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pr@omodaauto.pl</w:t>
        </w:r>
      </w:hyperlink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516094CE" w14:textId="77777777" w:rsidR="00A811EC" w:rsidRPr="005E6E05" w:rsidRDefault="00A811EC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013981ED" w14:textId="77777777" w:rsidR="00F90000" w:rsidRPr="005E6E05" w:rsidRDefault="00A32045" w:rsidP="00CB051C">
      <w:pPr>
        <w:pStyle w:val="Footer"/>
        <w:spacing w:after="120"/>
        <w:jc w:val="both"/>
        <w:rPr>
          <w:rStyle w:val="Hyperlink"/>
          <w:rFonts w:ascii="Arial" w:hAnsi="Arial" w:cs="Arial"/>
          <w:sz w:val="20"/>
          <w:szCs w:val="20"/>
          <w:lang w:val="pl-PL"/>
        </w:rPr>
      </w:pPr>
      <w:hyperlink r:id="rId12" w:history="1">
        <w:r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www.omodajaecoo.pl</w:t>
        </w:r>
      </w:hyperlink>
    </w:p>
    <w:p w14:paraId="163A0178" w14:textId="77777777" w:rsidR="00FD422F" w:rsidRPr="00025B34" w:rsidRDefault="00FD422F" w:rsidP="00CB051C">
      <w:pPr>
        <w:pStyle w:val="Footer"/>
        <w:spacing w:after="120"/>
        <w:jc w:val="both"/>
        <w:rPr>
          <w:rFonts w:ascii="Arial" w:hAnsi="Arial" w:cs="Arial"/>
          <w:color w:val="0000FF"/>
          <w:sz w:val="20"/>
          <w:szCs w:val="20"/>
          <w:u w:val="single"/>
          <w:lang w:val="pl-PL"/>
        </w:rPr>
      </w:pPr>
      <w:hyperlink r:id="rId13" w:history="1">
        <w:r w:rsidRPr="00025B34">
          <w:rPr>
            <w:rStyle w:val="Hyperlink"/>
            <w:rFonts w:ascii="Arial" w:hAnsi="Arial" w:cs="Arial"/>
            <w:sz w:val="20"/>
            <w:szCs w:val="20"/>
            <w:lang w:val="pl-PL"/>
          </w:rPr>
          <w:t>OMODA &amp; JAECOO LinkedIn</w:t>
        </w:r>
      </w:hyperlink>
      <w:r w:rsidRPr="00025B34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A571E0E" w14:textId="77777777" w:rsidR="00FD422F" w:rsidRPr="00025B34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4" w:history="1">
        <w:r w:rsidRPr="00025B34">
          <w:rPr>
            <w:rStyle w:val="Hyperlink"/>
            <w:rFonts w:ascii="Arial" w:hAnsi="Arial" w:cs="Arial"/>
            <w:sz w:val="20"/>
            <w:szCs w:val="20"/>
            <w:lang w:val="pl-PL"/>
          </w:rPr>
          <w:t>OMODA &amp; JAECOO Facebook</w:t>
        </w:r>
      </w:hyperlink>
      <w:r w:rsidRPr="00025B34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0B28CCAD" w14:textId="77777777" w:rsidR="00FD422F" w:rsidRPr="005E6E05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5" w:history="1">
        <w:r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OMODA &amp; JAECOO Instagram</w:t>
        </w:r>
      </w:hyperlink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740D2E1" w14:textId="77777777" w:rsidR="00CA3B05" w:rsidRPr="005E6E05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hyperlink r:id="rId16" w:history="1">
        <w:r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 xml:space="preserve">OMODA &amp; JAECOO </w:t>
        </w:r>
        <w:proofErr w:type="spellStart"/>
        <w:r w:rsidRPr="005E6E05">
          <w:rPr>
            <w:rStyle w:val="Hyperlink"/>
            <w:rFonts w:ascii="Arial" w:hAnsi="Arial" w:cs="Arial"/>
            <w:sz w:val="20"/>
            <w:szCs w:val="20"/>
            <w:lang w:val="pl-PL"/>
          </w:rPr>
          <w:t>Youtube</w:t>
        </w:r>
        <w:proofErr w:type="spellEnd"/>
      </w:hyperlink>
      <w:r w:rsidR="006F6C0A"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sectPr w:rsidR="00CA3B05" w:rsidRPr="005E6E05" w:rsidSect="006C21F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041" w:right="1797" w:bottom="147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46931" w14:textId="77777777" w:rsidR="00C53A23" w:rsidRDefault="00C53A23">
      <w:r>
        <w:separator/>
      </w:r>
    </w:p>
  </w:endnote>
  <w:endnote w:type="continuationSeparator" w:id="0">
    <w:p w14:paraId="48E77AD8" w14:textId="77777777" w:rsidR="00C53A23" w:rsidRDefault="00C53A23">
      <w:r>
        <w:continuationSeparator/>
      </w:r>
    </w:p>
  </w:endnote>
  <w:endnote w:type="continuationNotice" w:id="1">
    <w:p w14:paraId="59AF69FB" w14:textId="77777777" w:rsidR="00C53A23" w:rsidRDefault="00C53A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ingFang SC">
    <w:altName w:val="Microsoft YaHei UI"/>
    <w:charset w:val="86"/>
    <w:family w:val="auto"/>
    <w:pitch w:val="default"/>
    <w:sig w:usb0="00000000" w:usb1="7ACFFDFB" w:usb2="00000017" w:usb3="00000000" w:csb0="00040001" w:csb1="00000000"/>
  </w:font>
  <w:font w:name="Helvetica Neue">
    <w:altName w:val="Segoe UI"/>
    <w:charset w:val="00"/>
    <w:family w:val="auto"/>
    <w:pitch w:val="default"/>
    <w:sig w:usb0="E50002FF" w:usb1="500079DB" w:usb2="00000010" w:usb3="00000000" w:csb0="0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6991F" w14:textId="77777777" w:rsidR="00601AB9" w:rsidRDefault="00601A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A31E" w14:textId="77777777" w:rsidR="00601AB9" w:rsidRDefault="00601A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DD391" w14:textId="77777777" w:rsidR="00601AB9" w:rsidRDefault="00601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D731B" w14:textId="77777777" w:rsidR="00C53A23" w:rsidRDefault="00C53A23">
      <w:r>
        <w:separator/>
      </w:r>
    </w:p>
  </w:footnote>
  <w:footnote w:type="continuationSeparator" w:id="0">
    <w:p w14:paraId="6DD59DD3" w14:textId="77777777" w:rsidR="00C53A23" w:rsidRDefault="00C53A23">
      <w:r>
        <w:continuationSeparator/>
      </w:r>
    </w:p>
  </w:footnote>
  <w:footnote w:type="continuationNotice" w:id="1">
    <w:p w14:paraId="2CF15FE5" w14:textId="77777777" w:rsidR="00C53A23" w:rsidRDefault="00C53A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0C959" w14:textId="77777777" w:rsidR="00601AB9" w:rsidRDefault="00601A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36F39" w14:textId="0D4B464C" w:rsidR="00F910EA" w:rsidRDefault="00F910EA">
    <w:pPr>
      <w:pStyle w:val="Header"/>
      <w:rPr>
        <w:noProof/>
      </w:rPr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1A386651" wp14:editId="5CCA3D4F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560310" cy="10692130"/>
          <wp:effectExtent l="0" t="0" r="2540" b="0"/>
          <wp:wrapNone/>
          <wp:docPr id="1" name="图片 1" descr="0000.00.00-【】-OMODA&amp;JAECOO模版新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0000.00.00-【】-OMODA&amp;JAECOO模版新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E3D64B" w14:textId="56DD9288" w:rsidR="00CA3B05" w:rsidRDefault="00CA3B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497E8" w14:textId="77777777" w:rsidR="00601AB9" w:rsidRDefault="00601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060"/>
    <w:multiLevelType w:val="hybridMultilevel"/>
    <w:tmpl w:val="6E203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D2245"/>
    <w:multiLevelType w:val="multilevel"/>
    <w:tmpl w:val="AD5C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D1B70"/>
    <w:multiLevelType w:val="hybridMultilevel"/>
    <w:tmpl w:val="BBB80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36DBF"/>
    <w:multiLevelType w:val="hybridMultilevel"/>
    <w:tmpl w:val="5F2C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7DA"/>
    <w:multiLevelType w:val="multilevel"/>
    <w:tmpl w:val="5E26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090B79"/>
    <w:multiLevelType w:val="hybridMultilevel"/>
    <w:tmpl w:val="A798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67A9A"/>
    <w:multiLevelType w:val="multilevel"/>
    <w:tmpl w:val="7E74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CC42AE"/>
    <w:multiLevelType w:val="multilevel"/>
    <w:tmpl w:val="837C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B7701C"/>
    <w:multiLevelType w:val="hybridMultilevel"/>
    <w:tmpl w:val="5888C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F5E31"/>
    <w:multiLevelType w:val="hybridMultilevel"/>
    <w:tmpl w:val="A9BA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95861"/>
    <w:multiLevelType w:val="hybridMultilevel"/>
    <w:tmpl w:val="8794B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30F18"/>
    <w:multiLevelType w:val="hybridMultilevel"/>
    <w:tmpl w:val="8820A9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155FEF"/>
    <w:multiLevelType w:val="multilevel"/>
    <w:tmpl w:val="5ABC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275224"/>
    <w:multiLevelType w:val="hybridMultilevel"/>
    <w:tmpl w:val="04CC7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C0B96"/>
    <w:multiLevelType w:val="hybridMultilevel"/>
    <w:tmpl w:val="175C6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549AC"/>
    <w:multiLevelType w:val="hybridMultilevel"/>
    <w:tmpl w:val="1B4ED636"/>
    <w:lvl w:ilvl="0" w:tplc="0415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6" w15:restartNumberingAfterBreak="0">
    <w:nsid w:val="7CAA4C09"/>
    <w:multiLevelType w:val="multilevel"/>
    <w:tmpl w:val="500C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C14094"/>
    <w:multiLevelType w:val="hybridMultilevel"/>
    <w:tmpl w:val="6E7C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73A83"/>
    <w:multiLevelType w:val="multilevel"/>
    <w:tmpl w:val="C4989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4936922">
    <w:abstractNumId w:val="9"/>
  </w:num>
  <w:num w:numId="2" w16cid:durableId="2143499441">
    <w:abstractNumId w:val="15"/>
  </w:num>
  <w:num w:numId="3" w16cid:durableId="449011283">
    <w:abstractNumId w:val="11"/>
  </w:num>
  <w:num w:numId="4" w16cid:durableId="266229940">
    <w:abstractNumId w:val="15"/>
  </w:num>
  <w:num w:numId="5" w16cid:durableId="2007130990">
    <w:abstractNumId w:val="0"/>
  </w:num>
  <w:num w:numId="6" w16cid:durableId="1130200158">
    <w:abstractNumId w:val="10"/>
  </w:num>
  <w:num w:numId="7" w16cid:durableId="1139567611">
    <w:abstractNumId w:val="7"/>
  </w:num>
  <w:num w:numId="8" w16cid:durableId="297535770">
    <w:abstractNumId w:val="13"/>
  </w:num>
  <w:num w:numId="9" w16cid:durableId="1360156660">
    <w:abstractNumId w:val="14"/>
  </w:num>
  <w:num w:numId="10" w16cid:durableId="1973175116">
    <w:abstractNumId w:val="3"/>
  </w:num>
  <w:num w:numId="11" w16cid:durableId="1829637557">
    <w:abstractNumId w:val="2"/>
  </w:num>
  <w:num w:numId="12" w16cid:durableId="292565226">
    <w:abstractNumId w:val="8"/>
  </w:num>
  <w:num w:numId="13" w16cid:durableId="1329480277">
    <w:abstractNumId w:val="4"/>
  </w:num>
  <w:num w:numId="14" w16cid:durableId="1567062415">
    <w:abstractNumId w:val="1"/>
  </w:num>
  <w:num w:numId="15" w16cid:durableId="1002929997">
    <w:abstractNumId w:val="6"/>
  </w:num>
  <w:num w:numId="16" w16cid:durableId="1147625073">
    <w:abstractNumId w:val="18"/>
  </w:num>
  <w:num w:numId="17" w16cid:durableId="1451164860">
    <w:abstractNumId w:val="12"/>
  </w:num>
  <w:num w:numId="18" w16cid:durableId="621308097">
    <w:abstractNumId w:val="16"/>
  </w:num>
  <w:num w:numId="19" w16cid:durableId="1611620558">
    <w:abstractNumId w:val="17"/>
  </w:num>
  <w:num w:numId="20" w16cid:durableId="8791683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attachedTemplate r:id="rId1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ZkNDNhYWRkMTc1MzY3ZjEwMDI1NjY4Zjc5ZWVmMGIifQ=="/>
  </w:docVars>
  <w:rsids>
    <w:rsidRoot w:val="002913B2"/>
    <w:rsid w:val="BCDDE2D7"/>
    <w:rsid w:val="BF3EB185"/>
    <w:rsid w:val="BFEEF512"/>
    <w:rsid w:val="DC7FCFD4"/>
    <w:rsid w:val="DDBAED14"/>
    <w:rsid w:val="EB7BF696"/>
    <w:rsid w:val="F7305473"/>
    <w:rsid w:val="F7ABF546"/>
    <w:rsid w:val="000012F2"/>
    <w:rsid w:val="00001E8D"/>
    <w:rsid w:val="000039A4"/>
    <w:rsid w:val="00004729"/>
    <w:rsid w:val="00006FD3"/>
    <w:rsid w:val="00007530"/>
    <w:rsid w:val="00007905"/>
    <w:rsid w:val="000103DF"/>
    <w:rsid w:val="000105F6"/>
    <w:rsid w:val="000113EA"/>
    <w:rsid w:val="00013182"/>
    <w:rsid w:val="0001585A"/>
    <w:rsid w:val="00015BD4"/>
    <w:rsid w:val="00016456"/>
    <w:rsid w:val="000178FD"/>
    <w:rsid w:val="00020B66"/>
    <w:rsid w:val="000229C4"/>
    <w:rsid w:val="00023AC1"/>
    <w:rsid w:val="0002455C"/>
    <w:rsid w:val="00025626"/>
    <w:rsid w:val="000256DF"/>
    <w:rsid w:val="00025B34"/>
    <w:rsid w:val="00026A09"/>
    <w:rsid w:val="00026D20"/>
    <w:rsid w:val="00026EE1"/>
    <w:rsid w:val="00027572"/>
    <w:rsid w:val="000324AB"/>
    <w:rsid w:val="00032917"/>
    <w:rsid w:val="00032C6C"/>
    <w:rsid w:val="0003565E"/>
    <w:rsid w:val="00036318"/>
    <w:rsid w:val="000374AF"/>
    <w:rsid w:val="00037721"/>
    <w:rsid w:val="0004097D"/>
    <w:rsid w:val="00040EB5"/>
    <w:rsid w:val="000424E4"/>
    <w:rsid w:val="00042F17"/>
    <w:rsid w:val="0004326A"/>
    <w:rsid w:val="00043DAA"/>
    <w:rsid w:val="00044E35"/>
    <w:rsid w:val="000505AC"/>
    <w:rsid w:val="00051248"/>
    <w:rsid w:val="00051BA8"/>
    <w:rsid w:val="000521C6"/>
    <w:rsid w:val="00053574"/>
    <w:rsid w:val="00053689"/>
    <w:rsid w:val="00053C01"/>
    <w:rsid w:val="00054BBE"/>
    <w:rsid w:val="000551BD"/>
    <w:rsid w:val="00056504"/>
    <w:rsid w:val="00057291"/>
    <w:rsid w:val="0006307A"/>
    <w:rsid w:val="00063182"/>
    <w:rsid w:val="00063673"/>
    <w:rsid w:val="00063BEE"/>
    <w:rsid w:val="00064002"/>
    <w:rsid w:val="00064FB0"/>
    <w:rsid w:val="00066EA4"/>
    <w:rsid w:val="00070875"/>
    <w:rsid w:val="00072E91"/>
    <w:rsid w:val="00075C69"/>
    <w:rsid w:val="00077339"/>
    <w:rsid w:val="000776E3"/>
    <w:rsid w:val="00082918"/>
    <w:rsid w:val="000837F5"/>
    <w:rsid w:val="0008711C"/>
    <w:rsid w:val="00087292"/>
    <w:rsid w:val="0009050E"/>
    <w:rsid w:val="00091ABE"/>
    <w:rsid w:val="0009251F"/>
    <w:rsid w:val="0009446D"/>
    <w:rsid w:val="0009557F"/>
    <w:rsid w:val="000955F7"/>
    <w:rsid w:val="000959B1"/>
    <w:rsid w:val="000971AE"/>
    <w:rsid w:val="00097DB2"/>
    <w:rsid w:val="000A1231"/>
    <w:rsid w:val="000A1525"/>
    <w:rsid w:val="000A1D63"/>
    <w:rsid w:val="000A2C3C"/>
    <w:rsid w:val="000A4FA6"/>
    <w:rsid w:val="000A641F"/>
    <w:rsid w:val="000A6B6D"/>
    <w:rsid w:val="000B10D8"/>
    <w:rsid w:val="000B120B"/>
    <w:rsid w:val="000B16C7"/>
    <w:rsid w:val="000B1AE9"/>
    <w:rsid w:val="000B56C1"/>
    <w:rsid w:val="000B57C1"/>
    <w:rsid w:val="000B5B4E"/>
    <w:rsid w:val="000B7513"/>
    <w:rsid w:val="000C203B"/>
    <w:rsid w:val="000C2F83"/>
    <w:rsid w:val="000C3CC1"/>
    <w:rsid w:val="000C53B8"/>
    <w:rsid w:val="000D1038"/>
    <w:rsid w:val="000D183F"/>
    <w:rsid w:val="000D22C3"/>
    <w:rsid w:val="000D2B0E"/>
    <w:rsid w:val="000D5DDE"/>
    <w:rsid w:val="000D6027"/>
    <w:rsid w:val="000D689B"/>
    <w:rsid w:val="000E1AD2"/>
    <w:rsid w:val="000E22B0"/>
    <w:rsid w:val="000E4AD3"/>
    <w:rsid w:val="000E6488"/>
    <w:rsid w:val="000F0035"/>
    <w:rsid w:val="000F0BAA"/>
    <w:rsid w:val="000F341A"/>
    <w:rsid w:val="000F4171"/>
    <w:rsid w:val="000F4E53"/>
    <w:rsid w:val="000F51E6"/>
    <w:rsid w:val="000F717D"/>
    <w:rsid w:val="000F77C6"/>
    <w:rsid w:val="00100044"/>
    <w:rsid w:val="00100170"/>
    <w:rsid w:val="001014A8"/>
    <w:rsid w:val="00102424"/>
    <w:rsid w:val="001045E8"/>
    <w:rsid w:val="00104E22"/>
    <w:rsid w:val="00105FC5"/>
    <w:rsid w:val="0010604A"/>
    <w:rsid w:val="0010664F"/>
    <w:rsid w:val="00111375"/>
    <w:rsid w:val="00111893"/>
    <w:rsid w:val="00113AC9"/>
    <w:rsid w:val="001178DA"/>
    <w:rsid w:val="0012014F"/>
    <w:rsid w:val="00120ECB"/>
    <w:rsid w:val="00121209"/>
    <w:rsid w:val="0012186A"/>
    <w:rsid w:val="00122112"/>
    <w:rsid w:val="001223D4"/>
    <w:rsid w:val="00122CFC"/>
    <w:rsid w:val="00123C7B"/>
    <w:rsid w:val="00124C8D"/>
    <w:rsid w:val="00124F70"/>
    <w:rsid w:val="00133907"/>
    <w:rsid w:val="00133C5E"/>
    <w:rsid w:val="001353DD"/>
    <w:rsid w:val="00135E94"/>
    <w:rsid w:val="00136CD2"/>
    <w:rsid w:val="001372FE"/>
    <w:rsid w:val="00141784"/>
    <w:rsid w:val="00143093"/>
    <w:rsid w:val="00143DFC"/>
    <w:rsid w:val="00147B08"/>
    <w:rsid w:val="00151BA5"/>
    <w:rsid w:val="001538D8"/>
    <w:rsid w:val="0016268A"/>
    <w:rsid w:val="00162A35"/>
    <w:rsid w:val="00162F81"/>
    <w:rsid w:val="0016348C"/>
    <w:rsid w:val="00164096"/>
    <w:rsid w:val="00164597"/>
    <w:rsid w:val="00166457"/>
    <w:rsid w:val="00166894"/>
    <w:rsid w:val="00166C04"/>
    <w:rsid w:val="001673B7"/>
    <w:rsid w:val="00167A21"/>
    <w:rsid w:val="001702EC"/>
    <w:rsid w:val="00170A2B"/>
    <w:rsid w:val="00172311"/>
    <w:rsid w:val="00173C1D"/>
    <w:rsid w:val="00174CA6"/>
    <w:rsid w:val="00174E85"/>
    <w:rsid w:val="00176125"/>
    <w:rsid w:val="00181A14"/>
    <w:rsid w:val="0018323D"/>
    <w:rsid w:val="0018386B"/>
    <w:rsid w:val="00183D13"/>
    <w:rsid w:val="0018477D"/>
    <w:rsid w:val="001869F2"/>
    <w:rsid w:val="001878C3"/>
    <w:rsid w:val="001903EB"/>
    <w:rsid w:val="001906AF"/>
    <w:rsid w:val="0019168C"/>
    <w:rsid w:val="00193BD2"/>
    <w:rsid w:val="00193FE0"/>
    <w:rsid w:val="00195913"/>
    <w:rsid w:val="00196D7D"/>
    <w:rsid w:val="001A0260"/>
    <w:rsid w:val="001A0D5E"/>
    <w:rsid w:val="001A2672"/>
    <w:rsid w:val="001A2FE2"/>
    <w:rsid w:val="001A3E1F"/>
    <w:rsid w:val="001A41E6"/>
    <w:rsid w:val="001A43D6"/>
    <w:rsid w:val="001A7347"/>
    <w:rsid w:val="001A7F3E"/>
    <w:rsid w:val="001B117A"/>
    <w:rsid w:val="001B2B6D"/>
    <w:rsid w:val="001B3F9A"/>
    <w:rsid w:val="001B60A3"/>
    <w:rsid w:val="001C1069"/>
    <w:rsid w:val="001C1E21"/>
    <w:rsid w:val="001C23E7"/>
    <w:rsid w:val="001C2ADE"/>
    <w:rsid w:val="001C3EB6"/>
    <w:rsid w:val="001C5E8F"/>
    <w:rsid w:val="001C7822"/>
    <w:rsid w:val="001D1071"/>
    <w:rsid w:val="001D152F"/>
    <w:rsid w:val="001D1E04"/>
    <w:rsid w:val="001E14E4"/>
    <w:rsid w:val="001E573D"/>
    <w:rsid w:val="001E5B70"/>
    <w:rsid w:val="001E5CB4"/>
    <w:rsid w:val="001E5D61"/>
    <w:rsid w:val="001F0190"/>
    <w:rsid w:val="001F0A3D"/>
    <w:rsid w:val="001F1102"/>
    <w:rsid w:val="001F2507"/>
    <w:rsid w:val="001F3FA5"/>
    <w:rsid w:val="001F4204"/>
    <w:rsid w:val="001F43DF"/>
    <w:rsid w:val="001F472F"/>
    <w:rsid w:val="001F5C7C"/>
    <w:rsid w:val="001F6631"/>
    <w:rsid w:val="002007FD"/>
    <w:rsid w:val="002011BC"/>
    <w:rsid w:val="002012DD"/>
    <w:rsid w:val="00204290"/>
    <w:rsid w:val="0020456E"/>
    <w:rsid w:val="002073A2"/>
    <w:rsid w:val="00207DEC"/>
    <w:rsid w:val="002105A4"/>
    <w:rsid w:val="00210646"/>
    <w:rsid w:val="0021082E"/>
    <w:rsid w:val="00212C7D"/>
    <w:rsid w:val="00212F94"/>
    <w:rsid w:val="00214B4F"/>
    <w:rsid w:val="00220F04"/>
    <w:rsid w:val="00223796"/>
    <w:rsid w:val="00224F07"/>
    <w:rsid w:val="0022672D"/>
    <w:rsid w:val="0022735A"/>
    <w:rsid w:val="0022774F"/>
    <w:rsid w:val="00230E3C"/>
    <w:rsid w:val="002332CA"/>
    <w:rsid w:val="0023368B"/>
    <w:rsid w:val="00235ADB"/>
    <w:rsid w:val="00240518"/>
    <w:rsid w:val="00241CE0"/>
    <w:rsid w:val="00243424"/>
    <w:rsid w:val="002443D3"/>
    <w:rsid w:val="0024549D"/>
    <w:rsid w:val="0025044E"/>
    <w:rsid w:val="00252144"/>
    <w:rsid w:val="00253A43"/>
    <w:rsid w:val="00257180"/>
    <w:rsid w:val="002608C8"/>
    <w:rsid w:val="0026730C"/>
    <w:rsid w:val="00267B0A"/>
    <w:rsid w:val="00271306"/>
    <w:rsid w:val="00271E24"/>
    <w:rsid w:val="002735C5"/>
    <w:rsid w:val="00273E91"/>
    <w:rsid w:val="00274499"/>
    <w:rsid w:val="0027458A"/>
    <w:rsid w:val="00274BC7"/>
    <w:rsid w:val="00274BE3"/>
    <w:rsid w:val="00275353"/>
    <w:rsid w:val="00275CD2"/>
    <w:rsid w:val="00276BD0"/>
    <w:rsid w:val="0028201E"/>
    <w:rsid w:val="00282C8C"/>
    <w:rsid w:val="00283BEC"/>
    <w:rsid w:val="00283EB6"/>
    <w:rsid w:val="0028577D"/>
    <w:rsid w:val="0028658F"/>
    <w:rsid w:val="00286FC8"/>
    <w:rsid w:val="00287C36"/>
    <w:rsid w:val="002913B2"/>
    <w:rsid w:val="002925E0"/>
    <w:rsid w:val="00293092"/>
    <w:rsid w:val="00293767"/>
    <w:rsid w:val="00293783"/>
    <w:rsid w:val="00293C7D"/>
    <w:rsid w:val="00293DDD"/>
    <w:rsid w:val="0029426A"/>
    <w:rsid w:val="00294EEE"/>
    <w:rsid w:val="00295965"/>
    <w:rsid w:val="002960CA"/>
    <w:rsid w:val="00296614"/>
    <w:rsid w:val="00296D8E"/>
    <w:rsid w:val="00297E0F"/>
    <w:rsid w:val="002A15D3"/>
    <w:rsid w:val="002A5362"/>
    <w:rsid w:val="002A5EF6"/>
    <w:rsid w:val="002A69CE"/>
    <w:rsid w:val="002A7BE8"/>
    <w:rsid w:val="002A7ECC"/>
    <w:rsid w:val="002A7FF9"/>
    <w:rsid w:val="002B1DED"/>
    <w:rsid w:val="002B2752"/>
    <w:rsid w:val="002B27F6"/>
    <w:rsid w:val="002B4877"/>
    <w:rsid w:val="002B55ED"/>
    <w:rsid w:val="002B68A2"/>
    <w:rsid w:val="002B6C79"/>
    <w:rsid w:val="002B76FC"/>
    <w:rsid w:val="002C019B"/>
    <w:rsid w:val="002C3664"/>
    <w:rsid w:val="002C3922"/>
    <w:rsid w:val="002C3B35"/>
    <w:rsid w:val="002C4407"/>
    <w:rsid w:val="002C6422"/>
    <w:rsid w:val="002D0F44"/>
    <w:rsid w:val="002D2410"/>
    <w:rsid w:val="002D2819"/>
    <w:rsid w:val="002D2EC0"/>
    <w:rsid w:val="002D3EC7"/>
    <w:rsid w:val="002D40BF"/>
    <w:rsid w:val="002D5096"/>
    <w:rsid w:val="002D765C"/>
    <w:rsid w:val="002E0063"/>
    <w:rsid w:val="002E153C"/>
    <w:rsid w:val="002E27F9"/>
    <w:rsid w:val="002E4A5D"/>
    <w:rsid w:val="002E4D17"/>
    <w:rsid w:val="002E54C0"/>
    <w:rsid w:val="002E6EFF"/>
    <w:rsid w:val="002E741C"/>
    <w:rsid w:val="002E7E2A"/>
    <w:rsid w:val="002F0F95"/>
    <w:rsid w:val="002F1A15"/>
    <w:rsid w:val="002F1D82"/>
    <w:rsid w:val="002F5CBB"/>
    <w:rsid w:val="002F72CA"/>
    <w:rsid w:val="002F7C0D"/>
    <w:rsid w:val="003002DA"/>
    <w:rsid w:val="00301853"/>
    <w:rsid w:val="00302652"/>
    <w:rsid w:val="00305751"/>
    <w:rsid w:val="0030576A"/>
    <w:rsid w:val="003062FB"/>
    <w:rsid w:val="003073DC"/>
    <w:rsid w:val="00307C73"/>
    <w:rsid w:val="00310620"/>
    <w:rsid w:val="00314346"/>
    <w:rsid w:val="003167CA"/>
    <w:rsid w:val="00316AE3"/>
    <w:rsid w:val="00316D5B"/>
    <w:rsid w:val="00320B3D"/>
    <w:rsid w:val="00320E25"/>
    <w:rsid w:val="00321552"/>
    <w:rsid w:val="003223B6"/>
    <w:rsid w:val="0032285D"/>
    <w:rsid w:val="00323591"/>
    <w:rsid w:val="00323D1C"/>
    <w:rsid w:val="0032418E"/>
    <w:rsid w:val="00324F9C"/>
    <w:rsid w:val="00325607"/>
    <w:rsid w:val="0032628A"/>
    <w:rsid w:val="00326C0B"/>
    <w:rsid w:val="00326C17"/>
    <w:rsid w:val="00326EDB"/>
    <w:rsid w:val="0032745D"/>
    <w:rsid w:val="00327878"/>
    <w:rsid w:val="003308FC"/>
    <w:rsid w:val="00332C88"/>
    <w:rsid w:val="003334CA"/>
    <w:rsid w:val="0033487B"/>
    <w:rsid w:val="003352DF"/>
    <w:rsid w:val="00335E17"/>
    <w:rsid w:val="003365DD"/>
    <w:rsid w:val="003411F7"/>
    <w:rsid w:val="003413EC"/>
    <w:rsid w:val="00342500"/>
    <w:rsid w:val="00342601"/>
    <w:rsid w:val="00342CAE"/>
    <w:rsid w:val="003446AB"/>
    <w:rsid w:val="00344F49"/>
    <w:rsid w:val="00354DF6"/>
    <w:rsid w:val="00354F37"/>
    <w:rsid w:val="0035563A"/>
    <w:rsid w:val="003579DC"/>
    <w:rsid w:val="00360CEA"/>
    <w:rsid w:val="00361212"/>
    <w:rsid w:val="00362A29"/>
    <w:rsid w:val="00364E04"/>
    <w:rsid w:val="00364FED"/>
    <w:rsid w:val="00365079"/>
    <w:rsid w:val="00370EDE"/>
    <w:rsid w:val="00376365"/>
    <w:rsid w:val="0037668C"/>
    <w:rsid w:val="003773F6"/>
    <w:rsid w:val="00381C77"/>
    <w:rsid w:val="00382303"/>
    <w:rsid w:val="00382403"/>
    <w:rsid w:val="003860FB"/>
    <w:rsid w:val="00386F79"/>
    <w:rsid w:val="00387078"/>
    <w:rsid w:val="003876D5"/>
    <w:rsid w:val="0039031E"/>
    <w:rsid w:val="0039136E"/>
    <w:rsid w:val="0039190F"/>
    <w:rsid w:val="00392E97"/>
    <w:rsid w:val="003933B2"/>
    <w:rsid w:val="00393A18"/>
    <w:rsid w:val="00394545"/>
    <w:rsid w:val="00394E1F"/>
    <w:rsid w:val="0039636B"/>
    <w:rsid w:val="00396A0D"/>
    <w:rsid w:val="00397DB2"/>
    <w:rsid w:val="003A209C"/>
    <w:rsid w:val="003A2765"/>
    <w:rsid w:val="003A3D68"/>
    <w:rsid w:val="003A4177"/>
    <w:rsid w:val="003A6358"/>
    <w:rsid w:val="003A69D1"/>
    <w:rsid w:val="003A6EFA"/>
    <w:rsid w:val="003A7989"/>
    <w:rsid w:val="003A7A44"/>
    <w:rsid w:val="003B2134"/>
    <w:rsid w:val="003B5662"/>
    <w:rsid w:val="003B589C"/>
    <w:rsid w:val="003B647A"/>
    <w:rsid w:val="003B6F3F"/>
    <w:rsid w:val="003C0C80"/>
    <w:rsid w:val="003C21E1"/>
    <w:rsid w:val="003C22F5"/>
    <w:rsid w:val="003C4B74"/>
    <w:rsid w:val="003C7864"/>
    <w:rsid w:val="003D25B6"/>
    <w:rsid w:val="003D2AFA"/>
    <w:rsid w:val="003D75A4"/>
    <w:rsid w:val="003D7C52"/>
    <w:rsid w:val="003D7ECC"/>
    <w:rsid w:val="003E3EBF"/>
    <w:rsid w:val="003E4EA1"/>
    <w:rsid w:val="003E50D0"/>
    <w:rsid w:val="003E5162"/>
    <w:rsid w:val="003E5B8C"/>
    <w:rsid w:val="003E6ABE"/>
    <w:rsid w:val="003E7666"/>
    <w:rsid w:val="003F007B"/>
    <w:rsid w:val="003F1641"/>
    <w:rsid w:val="003F2416"/>
    <w:rsid w:val="003F359E"/>
    <w:rsid w:val="003F3E9C"/>
    <w:rsid w:val="003F44CC"/>
    <w:rsid w:val="003F6B8F"/>
    <w:rsid w:val="003F7592"/>
    <w:rsid w:val="00402707"/>
    <w:rsid w:val="0040649B"/>
    <w:rsid w:val="004078B0"/>
    <w:rsid w:val="0041018D"/>
    <w:rsid w:val="00410397"/>
    <w:rsid w:val="004105E7"/>
    <w:rsid w:val="00410AB7"/>
    <w:rsid w:val="004125CF"/>
    <w:rsid w:val="00413C79"/>
    <w:rsid w:val="0041560D"/>
    <w:rsid w:val="004163A7"/>
    <w:rsid w:val="0041738C"/>
    <w:rsid w:val="00421C3F"/>
    <w:rsid w:val="00423A4D"/>
    <w:rsid w:val="0042435F"/>
    <w:rsid w:val="00425228"/>
    <w:rsid w:val="00431389"/>
    <w:rsid w:val="00431CD0"/>
    <w:rsid w:val="00432C3D"/>
    <w:rsid w:val="00433C4E"/>
    <w:rsid w:val="00433F06"/>
    <w:rsid w:val="004410C6"/>
    <w:rsid w:val="004446C7"/>
    <w:rsid w:val="00444AF8"/>
    <w:rsid w:val="00445227"/>
    <w:rsid w:val="00447815"/>
    <w:rsid w:val="00450C03"/>
    <w:rsid w:val="00451123"/>
    <w:rsid w:val="00452C1A"/>
    <w:rsid w:val="0045513F"/>
    <w:rsid w:val="004563E3"/>
    <w:rsid w:val="00456E61"/>
    <w:rsid w:val="004578E2"/>
    <w:rsid w:val="00460E1E"/>
    <w:rsid w:val="00462337"/>
    <w:rsid w:val="00462A32"/>
    <w:rsid w:val="00462F96"/>
    <w:rsid w:val="0046412A"/>
    <w:rsid w:val="004648F1"/>
    <w:rsid w:val="00464BD2"/>
    <w:rsid w:val="00466CDC"/>
    <w:rsid w:val="00470879"/>
    <w:rsid w:val="00476F30"/>
    <w:rsid w:val="00477117"/>
    <w:rsid w:val="00480105"/>
    <w:rsid w:val="0048055F"/>
    <w:rsid w:val="00480848"/>
    <w:rsid w:val="0048089E"/>
    <w:rsid w:val="004809D9"/>
    <w:rsid w:val="004816C1"/>
    <w:rsid w:val="00483172"/>
    <w:rsid w:val="00483E32"/>
    <w:rsid w:val="004862B3"/>
    <w:rsid w:val="00491B44"/>
    <w:rsid w:val="004939DF"/>
    <w:rsid w:val="00496E33"/>
    <w:rsid w:val="00497109"/>
    <w:rsid w:val="004A0950"/>
    <w:rsid w:val="004A2133"/>
    <w:rsid w:val="004A2BA3"/>
    <w:rsid w:val="004A3A38"/>
    <w:rsid w:val="004A479A"/>
    <w:rsid w:val="004A6321"/>
    <w:rsid w:val="004B05EB"/>
    <w:rsid w:val="004B5136"/>
    <w:rsid w:val="004B56B4"/>
    <w:rsid w:val="004B6937"/>
    <w:rsid w:val="004C0BEE"/>
    <w:rsid w:val="004C0EBC"/>
    <w:rsid w:val="004C2793"/>
    <w:rsid w:val="004C2920"/>
    <w:rsid w:val="004C35FE"/>
    <w:rsid w:val="004C3FCB"/>
    <w:rsid w:val="004C4A7F"/>
    <w:rsid w:val="004C5CD9"/>
    <w:rsid w:val="004C6AA5"/>
    <w:rsid w:val="004D0114"/>
    <w:rsid w:val="004D05C3"/>
    <w:rsid w:val="004D1658"/>
    <w:rsid w:val="004D3096"/>
    <w:rsid w:val="004D3E29"/>
    <w:rsid w:val="004D4C90"/>
    <w:rsid w:val="004D4CB5"/>
    <w:rsid w:val="004D6C25"/>
    <w:rsid w:val="004D78DE"/>
    <w:rsid w:val="004E1938"/>
    <w:rsid w:val="004E313D"/>
    <w:rsid w:val="004E5058"/>
    <w:rsid w:val="004E5A2A"/>
    <w:rsid w:val="004E6177"/>
    <w:rsid w:val="004F0CEF"/>
    <w:rsid w:val="004F2247"/>
    <w:rsid w:val="004F353E"/>
    <w:rsid w:val="004F363A"/>
    <w:rsid w:val="004F5D6F"/>
    <w:rsid w:val="004F7D1A"/>
    <w:rsid w:val="005004AE"/>
    <w:rsid w:val="0050254C"/>
    <w:rsid w:val="00502E9F"/>
    <w:rsid w:val="00505C5E"/>
    <w:rsid w:val="00507F33"/>
    <w:rsid w:val="0051014B"/>
    <w:rsid w:val="00510765"/>
    <w:rsid w:val="0051173F"/>
    <w:rsid w:val="005118DD"/>
    <w:rsid w:val="0051444D"/>
    <w:rsid w:val="00514A5D"/>
    <w:rsid w:val="005171CC"/>
    <w:rsid w:val="005175F2"/>
    <w:rsid w:val="00520DB5"/>
    <w:rsid w:val="005241CB"/>
    <w:rsid w:val="00524616"/>
    <w:rsid w:val="00524F9E"/>
    <w:rsid w:val="00525975"/>
    <w:rsid w:val="0053090C"/>
    <w:rsid w:val="00530996"/>
    <w:rsid w:val="00530AF8"/>
    <w:rsid w:val="00530E9A"/>
    <w:rsid w:val="00531BC7"/>
    <w:rsid w:val="0053347D"/>
    <w:rsid w:val="005339E1"/>
    <w:rsid w:val="005366F5"/>
    <w:rsid w:val="00541146"/>
    <w:rsid w:val="005418A6"/>
    <w:rsid w:val="0054203B"/>
    <w:rsid w:val="00542714"/>
    <w:rsid w:val="00542FDE"/>
    <w:rsid w:val="00544D2E"/>
    <w:rsid w:val="0054596C"/>
    <w:rsid w:val="00547478"/>
    <w:rsid w:val="00550EFA"/>
    <w:rsid w:val="00552D1A"/>
    <w:rsid w:val="0055350C"/>
    <w:rsid w:val="0055454B"/>
    <w:rsid w:val="005565D5"/>
    <w:rsid w:val="00557311"/>
    <w:rsid w:val="0055731A"/>
    <w:rsid w:val="00557C43"/>
    <w:rsid w:val="005613BF"/>
    <w:rsid w:val="00566BE4"/>
    <w:rsid w:val="00567D90"/>
    <w:rsid w:val="00570281"/>
    <w:rsid w:val="00574380"/>
    <w:rsid w:val="0057482D"/>
    <w:rsid w:val="00574AB8"/>
    <w:rsid w:val="00580B02"/>
    <w:rsid w:val="00581927"/>
    <w:rsid w:val="00581CB6"/>
    <w:rsid w:val="00583ECA"/>
    <w:rsid w:val="00584959"/>
    <w:rsid w:val="00585824"/>
    <w:rsid w:val="00590F3A"/>
    <w:rsid w:val="005910F6"/>
    <w:rsid w:val="00592C87"/>
    <w:rsid w:val="00595528"/>
    <w:rsid w:val="005974F1"/>
    <w:rsid w:val="005A00CE"/>
    <w:rsid w:val="005A00F2"/>
    <w:rsid w:val="005A02CF"/>
    <w:rsid w:val="005A1057"/>
    <w:rsid w:val="005A18A1"/>
    <w:rsid w:val="005A229A"/>
    <w:rsid w:val="005A329C"/>
    <w:rsid w:val="005A34CE"/>
    <w:rsid w:val="005A441D"/>
    <w:rsid w:val="005A46C8"/>
    <w:rsid w:val="005A5702"/>
    <w:rsid w:val="005B10E2"/>
    <w:rsid w:val="005B2B02"/>
    <w:rsid w:val="005B40AC"/>
    <w:rsid w:val="005B45F0"/>
    <w:rsid w:val="005B5521"/>
    <w:rsid w:val="005B6409"/>
    <w:rsid w:val="005B727F"/>
    <w:rsid w:val="005B78FB"/>
    <w:rsid w:val="005C0190"/>
    <w:rsid w:val="005C0454"/>
    <w:rsid w:val="005C1EB8"/>
    <w:rsid w:val="005C217B"/>
    <w:rsid w:val="005C32A4"/>
    <w:rsid w:val="005C4C6B"/>
    <w:rsid w:val="005C6078"/>
    <w:rsid w:val="005D020C"/>
    <w:rsid w:val="005D3CD3"/>
    <w:rsid w:val="005D46D8"/>
    <w:rsid w:val="005D5336"/>
    <w:rsid w:val="005D742B"/>
    <w:rsid w:val="005D7BCA"/>
    <w:rsid w:val="005D7C4F"/>
    <w:rsid w:val="005E12B4"/>
    <w:rsid w:val="005E43A0"/>
    <w:rsid w:val="005E4EA4"/>
    <w:rsid w:val="005E69AD"/>
    <w:rsid w:val="005E6E05"/>
    <w:rsid w:val="005E7634"/>
    <w:rsid w:val="005E7777"/>
    <w:rsid w:val="005F19BF"/>
    <w:rsid w:val="005F4388"/>
    <w:rsid w:val="005F460F"/>
    <w:rsid w:val="005F5430"/>
    <w:rsid w:val="00601AB9"/>
    <w:rsid w:val="006025B3"/>
    <w:rsid w:val="0060382E"/>
    <w:rsid w:val="006038E0"/>
    <w:rsid w:val="00603F21"/>
    <w:rsid w:val="00604734"/>
    <w:rsid w:val="00604B43"/>
    <w:rsid w:val="00606E53"/>
    <w:rsid w:val="00610341"/>
    <w:rsid w:val="00610ECA"/>
    <w:rsid w:val="00612901"/>
    <w:rsid w:val="00612C76"/>
    <w:rsid w:val="00613A21"/>
    <w:rsid w:val="00614378"/>
    <w:rsid w:val="00615911"/>
    <w:rsid w:val="00615ABC"/>
    <w:rsid w:val="00615B3B"/>
    <w:rsid w:val="00615D35"/>
    <w:rsid w:val="00616FE1"/>
    <w:rsid w:val="006202D1"/>
    <w:rsid w:val="006214C7"/>
    <w:rsid w:val="006223F0"/>
    <w:rsid w:val="00623C9C"/>
    <w:rsid w:val="00624CFE"/>
    <w:rsid w:val="00625769"/>
    <w:rsid w:val="0062740E"/>
    <w:rsid w:val="0063123B"/>
    <w:rsid w:val="00631D71"/>
    <w:rsid w:val="00631DB6"/>
    <w:rsid w:val="00632F43"/>
    <w:rsid w:val="00632F80"/>
    <w:rsid w:val="00633AC1"/>
    <w:rsid w:val="00633F83"/>
    <w:rsid w:val="0063436F"/>
    <w:rsid w:val="006358CF"/>
    <w:rsid w:val="00637A83"/>
    <w:rsid w:val="006408F2"/>
    <w:rsid w:val="00650251"/>
    <w:rsid w:val="0065425B"/>
    <w:rsid w:val="0066035C"/>
    <w:rsid w:val="006638F3"/>
    <w:rsid w:val="00663A0C"/>
    <w:rsid w:val="0066404E"/>
    <w:rsid w:val="006645A1"/>
    <w:rsid w:val="00665833"/>
    <w:rsid w:val="00665D70"/>
    <w:rsid w:val="0066755F"/>
    <w:rsid w:val="00667799"/>
    <w:rsid w:val="00667D0B"/>
    <w:rsid w:val="00670492"/>
    <w:rsid w:val="00675094"/>
    <w:rsid w:val="00676B5A"/>
    <w:rsid w:val="00677D8E"/>
    <w:rsid w:val="00680A93"/>
    <w:rsid w:val="00682C5B"/>
    <w:rsid w:val="00682D11"/>
    <w:rsid w:val="00683D9A"/>
    <w:rsid w:val="00683EA2"/>
    <w:rsid w:val="006861FB"/>
    <w:rsid w:val="00686D83"/>
    <w:rsid w:val="00687F0B"/>
    <w:rsid w:val="00690737"/>
    <w:rsid w:val="00690B11"/>
    <w:rsid w:val="00690E4E"/>
    <w:rsid w:val="00692F24"/>
    <w:rsid w:val="0069416C"/>
    <w:rsid w:val="00694ED3"/>
    <w:rsid w:val="006952D7"/>
    <w:rsid w:val="00696795"/>
    <w:rsid w:val="006968CB"/>
    <w:rsid w:val="00696C47"/>
    <w:rsid w:val="00697CC6"/>
    <w:rsid w:val="006A1E9F"/>
    <w:rsid w:val="006A2557"/>
    <w:rsid w:val="006A30D7"/>
    <w:rsid w:val="006A3DA4"/>
    <w:rsid w:val="006A61DE"/>
    <w:rsid w:val="006A6378"/>
    <w:rsid w:val="006A77CE"/>
    <w:rsid w:val="006B02E8"/>
    <w:rsid w:val="006B0F03"/>
    <w:rsid w:val="006B2F07"/>
    <w:rsid w:val="006B33C3"/>
    <w:rsid w:val="006B33D2"/>
    <w:rsid w:val="006B49D7"/>
    <w:rsid w:val="006B5762"/>
    <w:rsid w:val="006C1117"/>
    <w:rsid w:val="006C194C"/>
    <w:rsid w:val="006C1E97"/>
    <w:rsid w:val="006C1E9E"/>
    <w:rsid w:val="006C21F5"/>
    <w:rsid w:val="006C2DD9"/>
    <w:rsid w:val="006C303C"/>
    <w:rsid w:val="006C5A32"/>
    <w:rsid w:val="006C635B"/>
    <w:rsid w:val="006D4DF4"/>
    <w:rsid w:val="006D5699"/>
    <w:rsid w:val="006D58FE"/>
    <w:rsid w:val="006D73A6"/>
    <w:rsid w:val="006E141E"/>
    <w:rsid w:val="006E1BAA"/>
    <w:rsid w:val="006E20AB"/>
    <w:rsid w:val="006E32A0"/>
    <w:rsid w:val="006E58E7"/>
    <w:rsid w:val="006E5BC5"/>
    <w:rsid w:val="006E657D"/>
    <w:rsid w:val="006E6CE3"/>
    <w:rsid w:val="006E708A"/>
    <w:rsid w:val="006F0490"/>
    <w:rsid w:val="006F0613"/>
    <w:rsid w:val="006F2130"/>
    <w:rsid w:val="006F4707"/>
    <w:rsid w:val="006F5FBA"/>
    <w:rsid w:val="006F69DE"/>
    <w:rsid w:val="006F6C0A"/>
    <w:rsid w:val="006F715C"/>
    <w:rsid w:val="00700CBC"/>
    <w:rsid w:val="00702F00"/>
    <w:rsid w:val="00705B41"/>
    <w:rsid w:val="00706B41"/>
    <w:rsid w:val="00710773"/>
    <w:rsid w:val="00712F2E"/>
    <w:rsid w:val="00713124"/>
    <w:rsid w:val="00715556"/>
    <w:rsid w:val="00715F0E"/>
    <w:rsid w:val="007165BA"/>
    <w:rsid w:val="007178B4"/>
    <w:rsid w:val="00720010"/>
    <w:rsid w:val="00721452"/>
    <w:rsid w:val="00724157"/>
    <w:rsid w:val="00725123"/>
    <w:rsid w:val="00725F18"/>
    <w:rsid w:val="00725F4E"/>
    <w:rsid w:val="0072614F"/>
    <w:rsid w:val="0072617C"/>
    <w:rsid w:val="00727F8B"/>
    <w:rsid w:val="00740500"/>
    <w:rsid w:val="00740677"/>
    <w:rsid w:val="00744361"/>
    <w:rsid w:val="007444BF"/>
    <w:rsid w:val="0075011D"/>
    <w:rsid w:val="0075547A"/>
    <w:rsid w:val="00755A65"/>
    <w:rsid w:val="00762733"/>
    <w:rsid w:val="00762937"/>
    <w:rsid w:val="007640A0"/>
    <w:rsid w:val="007648F1"/>
    <w:rsid w:val="0076579F"/>
    <w:rsid w:val="007708FD"/>
    <w:rsid w:val="007713F1"/>
    <w:rsid w:val="007719CE"/>
    <w:rsid w:val="007754D9"/>
    <w:rsid w:val="00775A38"/>
    <w:rsid w:val="00775E67"/>
    <w:rsid w:val="00780473"/>
    <w:rsid w:val="0078079F"/>
    <w:rsid w:val="007827A2"/>
    <w:rsid w:val="007837DC"/>
    <w:rsid w:val="00784CC9"/>
    <w:rsid w:val="007878BB"/>
    <w:rsid w:val="0079118C"/>
    <w:rsid w:val="007918CA"/>
    <w:rsid w:val="0079241B"/>
    <w:rsid w:val="00792F30"/>
    <w:rsid w:val="007955DC"/>
    <w:rsid w:val="00796474"/>
    <w:rsid w:val="007A013F"/>
    <w:rsid w:val="007A027E"/>
    <w:rsid w:val="007A1368"/>
    <w:rsid w:val="007A1D08"/>
    <w:rsid w:val="007A2028"/>
    <w:rsid w:val="007B1414"/>
    <w:rsid w:val="007B2FA3"/>
    <w:rsid w:val="007B5B6B"/>
    <w:rsid w:val="007B62DE"/>
    <w:rsid w:val="007B64BE"/>
    <w:rsid w:val="007B655D"/>
    <w:rsid w:val="007B75ED"/>
    <w:rsid w:val="007B7DCE"/>
    <w:rsid w:val="007C0E24"/>
    <w:rsid w:val="007C10FD"/>
    <w:rsid w:val="007C1162"/>
    <w:rsid w:val="007C2491"/>
    <w:rsid w:val="007C3E07"/>
    <w:rsid w:val="007C53DF"/>
    <w:rsid w:val="007C7323"/>
    <w:rsid w:val="007C7416"/>
    <w:rsid w:val="007C7483"/>
    <w:rsid w:val="007D3AA6"/>
    <w:rsid w:val="007D4BD3"/>
    <w:rsid w:val="007E086A"/>
    <w:rsid w:val="007E19F5"/>
    <w:rsid w:val="007E3A39"/>
    <w:rsid w:val="007E4F52"/>
    <w:rsid w:val="007E5C81"/>
    <w:rsid w:val="007E6B31"/>
    <w:rsid w:val="007E7E15"/>
    <w:rsid w:val="007F32BD"/>
    <w:rsid w:val="007F3F19"/>
    <w:rsid w:val="007F7ECC"/>
    <w:rsid w:val="00800C55"/>
    <w:rsid w:val="00802321"/>
    <w:rsid w:val="00803196"/>
    <w:rsid w:val="00803921"/>
    <w:rsid w:val="008063CC"/>
    <w:rsid w:val="00806BD8"/>
    <w:rsid w:val="00811F73"/>
    <w:rsid w:val="00812100"/>
    <w:rsid w:val="00814F45"/>
    <w:rsid w:val="008156B1"/>
    <w:rsid w:val="00817037"/>
    <w:rsid w:val="00817CFF"/>
    <w:rsid w:val="008210F2"/>
    <w:rsid w:val="00821970"/>
    <w:rsid w:val="00821C40"/>
    <w:rsid w:val="00824241"/>
    <w:rsid w:val="008243BC"/>
    <w:rsid w:val="00826796"/>
    <w:rsid w:val="00827785"/>
    <w:rsid w:val="00827F59"/>
    <w:rsid w:val="00831315"/>
    <w:rsid w:val="00832338"/>
    <w:rsid w:val="00833062"/>
    <w:rsid w:val="00833240"/>
    <w:rsid w:val="008359FC"/>
    <w:rsid w:val="0083634F"/>
    <w:rsid w:val="008365A9"/>
    <w:rsid w:val="00836D9B"/>
    <w:rsid w:val="0083775E"/>
    <w:rsid w:val="00840242"/>
    <w:rsid w:val="008406BF"/>
    <w:rsid w:val="008409FC"/>
    <w:rsid w:val="008424E4"/>
    <w:rsid w:val="00842848"/>
    <w:rsid w:val="00844902"/>
    <w:rsid w:val="00845D63"/>
    <w:rsid w:val="0084632A"/>
    <w:rsid w:val="0084752E"/>
    <w:rsid w:val="00847E2F"/>
    <w:rsid w:val="008522DF"/>
    <w:rsid w:val="00854C38"/>
    <w:rsid w:val="00855B9D"/>
    <w:rsid w:val="00856E21"/>
    <w:rsid w:val="00856FC6"/>
    <w:rsid w:val="00857249"/>
    <w:rsid w:val="0085778D"/>
    <w:rsid w:val="0086329C"/>
    <w:rsid w:val="00863AEE"/>
    <w:rsid w:val="00864487"/>
    <w:rsid w:val="00865A3C"/>
    <w:rsid w:val="00866FE2"/>
    <w:rsid w:val="00872F79"/>
    <w:rsid w:val="00873264"/>
    <w:rsid w:val="00873784"/>
    <w:rsid w:val="00874E19"/>
    <w:rsid w:val="00875E3B"/>
    <w:rsid w:val="00880C05"/>
    <w:rsid w:val="0088106C"/>
    <w:rsid w:val="00881B48"/>
    <w:rsid w:val="00881CE5"/>
    <w:rsid w:val="0088218C"/>
    <w:rsid w:val="00884013"/>
    <w:rsid w:val="0088495D"/>
    <w:rsid w:val="00884A07"/>
    <w:rsid w:val="00886989"/>
    <w:rsid w:val="008874F6"/>
    <w:rsid w:val="008879B9"/>
    <w:rsid w:val="00894E77"/>
    <w:rsid w:val="00897470"/>
    <w:rsid w:val="008A1883"/>
    <w:rsid w:val="008A1AA7"/>
    <w:rsid w:val="008A43A9"/>
    <w:rsid w:val="008A48B2"/>
    <w:rsid w:val="008A5A33"/>
    <w:rsid w:val="008A5C7B"/>
    <w:rsid w:val="008A63D7"/>
    <w:rsid w:val="008A7220"/>
    <w:rsid w:val="008A7B08"/>
    <w:rsid w:val="008B1220"/>
    <w:rsid w:val="008B1401"/>
    <w:rsid w:val="008B2476"/>
    <w:rsid w:val="008B3344"/>
    <w:rsid w:val="008B3F39"/>
    <w:rsid w:val="008B43F3"/>
    <w:rsid w:val="008B7679"/>
    <w:rsid w:val="008C0D15"/>
    <w:rsid w:val="008C136B"/>
    <w:rsid w:val="008C142A"/>
    <w:rsid w:val="008C16B1"/>
    <w:rsid w:val="008C28A2"/>
    <w:rsid w:val="008C54A5"/>
    <w:rsid w:val="008C692C"/>
    <w:rsid w:val="008D00A6"/>
    <w:rsid w:val="008D0488"/>
    <w:rsid w:val="008D132B"/>
    <w:rsid w:val="008D20A5"/>
    <w:rsid w:val="008D3AA6"/>
    <w:rsid w:val="008D6167"/>
    <w:rsid w:val="008E04C5"/>
    <w:rsid w:val="008E0E0F"/>
    <w:rsid w:val="008E40DE"/>
    <w:rsid w:val="008E49BE"/>
    <w:rsid w:val="008E5686"/>
    <w:rsid w:val="008E6585"/>
    <w:rsid w:val="008F0D11"/>
    <w:rsid w:val="008F2757"/>
    <w:rsid w:val="008F3B14"/>
    <w:rsid w:val="008F4530"/>
    <w:rsid w:val="008F5113"/>
    <w:rsid w:val="008F62A7"/>
    <w:rsid w:val="008F6332"/>
    <w:rsid w:val="008F6B80"/>
    <w:rsid w:val="00900B1D"/>
    <w:rsid w:val="00901C93"/>
    <w:rsid w:val="009025DD"/>
    <w:rsid w:val="009027AD"/>
    <w:rsid w:val="00903019"/>
    <w:rsid w:val="009035C8"/>
    <w:rsid w:val="00905913"/>
    <w:rsid w:val="0090676E"/>
    <w:rsid w:val="0091090C"/>
    <w:rsid w:val="00911DBC"/>
    <w:rsid w:val="00917B19"/>
    <w:rsid w:val="00921B8F"/>
    <w:rsid w:val="00922644"/>
    <w:rsid w:val="0092290C"/>
    <w:rsid w:val="00925FDE"/>
    <w:rsid w:val="00926506"/>
    <w:rsid w:val="00927496"/>
    <w:rsid w:val="009276C0"/>
    <w:rsid w:val="0093098D"/>
    <w:rsid w:val="009318C9"/>
    <w:rsid w:val="0093363E"/>
    <w:rsid w:val="009347DC"/>
    <w:rsid w:val="00934BF5"/>
    <w:rsid w:val="0093548D"/>
    <w:rsid w:val="00942AE8"/>
    <w:rsid w:val="009456C2"/>
    <w:rsid w:val="00945FBA"/>
    <w:rsid w:val="009467BD"/>
    <w:rsid w:val="009504F3"/>
    <w:rsid w:val="00950B59"/>
    <w:rsid w:val="00951B79"/>
    <w:rsid w:val="00953E18"/>
    <w:rsid w:val="009573CB"/>
    <w:rsid w:val="009600D3"/>
    <w:rsid w:val="009618CD"/>
    <w:rsid w:val="00961C1A"/>
    <w:rsid w:val="00962BB4"/>
    <w:rsid w:val="00965778"/>
    <w:rsid w:val="00965CD1"/>
    <w:rsid w:val="00966314"/>
    <w:rsid w:val="0097020A"/>
    <w:rsid w:val="009717B0"/>
    <w:rsid w:val="00972D6E"/>
    <w:rsid w:val="00973167"/>
    <w:rsid w:val="00973203"/>
    <w:rsid w:val="009745DB"/>
    <w:rsid w:val="00974D0A"/>
    <w:rsid w:val="00975E17"/>
    <w:rsid w:val="00976941"/>
    <w:rsid w:val="00976C9E"/>
    <w:rsid w:val="00976CE6"/>
    <w:rsid w:val="009772C5"/>
    <w:rsid w:val="00977AD9"/>
    <w:rsid w:val="00980923"/>
    <w:rsid w:val="00980CDB"/>
    <w:rsid w:val="00981F99"/>
    <w:rsid w:val="00985730"/>
    <w:rsid w:val="00985A22"/>
    <w:rsid w:val="00987479"/>
    <w:rsid w:val="0098754C"/>
    <w:rsid w:val="0098778E"/>
    <w:rsid w:val="00987F15"/>
    <w:rsid w:val="00990136"/>
    <w:rsid w:val="00990739"/>
    <w:rsid w:val="00990B91"/>
    <w:rsid w:val="00991836"/>
    <w:rsid w:val="009943B1"/>
    <w:rsid w:val="009952A6"/>
    <w:rsid w:val="009A60B0"/>
    <w:rsid w:val="009A793C"/>
    <w:rsid w:val="009A7B09"/>
    <w:rsid w:val="009A7E3D"/>
    <w:rsid w:val="009B1CE5"/>
    <w:rsid w:val="009B4C10"/>
    <w:rsid w:val="009B6490"/>
    <w:rsid w:val="009B7258"/>
    <w:rsid w:val="009B7383"/>
    <w:rsid w:val="009C065B"/>
    <w:rsid w:val="009C16A5"/>
    <w:rsid w:val="009C2563"/>
    <w:rsid w:val="009C3A72"/>
    <w:rsid w:val="009C57C3"/>
    <w:rsid w:val="009C60A9"/>
    <w:rsid w:val="009C658E"/>
    <w:rsid w:val="009C6936"/>
    <w:rsid w:val="009C7669"/>
    <w:rsid w:val="009D1DE8"/>
    <w:rsid w:val="009D2383"/>
    <w:rsid w:val="009D24CB"/>
    <w:rsid w:val="009D378C"/>
    <w:rsid w:val="009D54BD"/>
    <w:rsid w:val="009E369C"/>
    <w:rsid w:val="009E4DE6"/>
    <w:rsid w:val="009E5856"/>
    <w:rsid w:val="009E69EB"/>
    <w:rsid w:val="009E6E29"/>
    <w:rsid w:val="009F0726"/>
    <w:rsid w:val="009F2D72"/>
    <w:rsid w:val="009F3119"/>
    <w:rsid w:val="009F4675"/>
    <w:rsid w:val="009F49A4"/>
    <w:rsid w:val="009F7148"/>
    <w:rsid w:val="00A0087B"/>
    <w:rsid w:val="00A03FDD"/>
    <w:rsid w:val="00A10784"/>
    <w:rsid w:val="00A109C5"/>
    <w:rsid w:val="00A15646"/>
    <w:rsid w:val="00A20066"/>
    <w:rsid w:val="00A21125"/>
    <w:rsid w:val="00A217A1"/>
    <w:rsid w:val="00A22DB3"/>
    <w:rsid w:val="00A22F9F"/>
    <w:rsid w:val="00A24678"/>
    <w:rsid w:val="00A24E7F"/>
    <w:rsid w:val="00A25CB7"/>
    <w:rsid w:val="00A261F0"/>
    <w:rsid w:val="00A2627E"/>
    <w:rsid w:val="00A26FF5"/>
    <w:rsid w:val="00A32045"/>
    <w:rsid w:val="00A32655"/>
    <w:rsid w:val="00A33C01"/>
    <w:rsid w:val="00A33C82"/>
    <w:rsid w:val="00A34038"/>
    <w:rsid w:val="00A36881"/>
    <w:rsid w:val="00A37DA1"/>
    <w:rsid w:val="00A408A8"/>
    <w:rsid w:val="00A4353F"/>
    <w:rsid w:val="00A43A72"/>
    <w:rsid w:val="00A47CA1"/>
    <w:rsid w:val="00A50277"/>
    <w:rsid w:val="00A5043C"/>
    <w:rsid w:val="00A50F86"/>
    <w:rsid w:val="00A52153"/>
    <w:rsid w:val="00A53CED"/>
    <w:rsid w:val="00A559C0"/>
    <w:rsid w:val="00A561B0"/>
    <w:rsid w:val="00A56A75"/>
    <w:rsid w:val="00A571A8"/>
    <w:rsid w:val="00A61F3B"/>
    <w:rsid w:val="00A6329A"/>
    <w:rsid w:val="00A652B0"/>
    <w:rsid w:val="00A7125F"/>
    <w:rsid w:val="00A7194E"/>
    <w:rsid w:val="00A73C31"/>
    <w:rsid w:val="00A748A2"/>
    <w:rsid w:val="00A76115"/>
    <w:rsid w:val="00A7618F"/>
    <w:rsid w:val="00A76607"/>
    <w:rsid w:val="00A77DED"/>
    <w:rsid w:val="00A80549"/>
    <w:rsid w:val="00A811EC"/>
    <w:rsid w:val="00A81B9E"/>
    <w:rsid w:val="00A830D6"/>
    <w:rsid w:val="00A83114"/>
    <w:rsid w:val="00A85EC1"/>
    <w:rsid w:val="00A8684F"/>
    <w:rsid w:val="00A86B09"/>
    <w:rsid w:val="00A900A9"/>
    <w:rsid w:val="00A91434"/>
    <w:rsid w:val="00A94C0C"/>
    <w:rsid w:val="00A977C2"/>
    <w:rsid w:val="00A97E5C"/>
    <w:rsid w:val="00AA0385"/>
    <w:rsid w:val="00AA0B78"/>
    <w:rsid w:val="00AA1949"/>
    <w:rsid w:val="00AA26A6"/>
    <w:rsid w:val="00AA2D9D"/>
    <w:rsid w:val="00AA5F9D"/>
    <w:rsid w:val="00AB259B"/>
    <w:rsid w:val="00AB3A10"/>
    <w:rsid w:val="00AB6661"/>
    <w:rsid w:val="00AB69D0"/>
    <w:rsid w:val="00AB6CCC"/>
    <w:rsid w:val="00AC07CB"/>
    <w:rsid w:val="00AC0DB7"/>
    <w:rsid w:val="00AC1C9E"/>
    <w:rsid w:val="00AC2AB8"/>
    <w:rsid w:val="00AC4424"/>
    <w:rsid w:val="00AC492D"/>
    <w:rsid w:val="00AC53D0"/>
    <w:rsid w:val="00AC6FCA"/>
    <w:rsid w:val="00AD05A5"/>
    <w:rsid w:val="00AD305A"/>
    <w:rsid w:val="00AD7C2D"/>
    <w:rsid w:val="00AE20B3"/>
    <w:rsid w:val="00AE3E61"/>
    <w:rsid w:val="00AE4368"/>
    <w:rsid w:val="00AE4D05"/>
    <w:rsid w:val="00AE4F1C"/>
    <w:rsid w:val="00AE5678"/>
    <w:rsid w:val="00AF059A"/>
    <w:rsid w:val="00AF09A4"/>
    <w:rsid w:val="00AF15D3"/>
    <w:rsid w:val="00AF1EA0"/>
    <w:rsid w:val="00AF2C16"/>
    <w:rsid w:val="00AF30F3"/>
    <w:rsid w:val="00AF3BC1"/>
    <w:rsid w:val="00AF46F7"/>
    <w:rsid w:val="00AF613F"/>
    <w:rsid w:val="00AF6280"/>
    <w:rsid w:val="00B00127"/>
    <w:rsid w:val="00B003EA"/>
    <w:rsid w:val="00B0165E"/>
    <w:rsid w:val="00B016BD"/>
    <w:rsid w:val="00B01A82"/>
    <w:rsid w:val="00B06BA2"/>
    <w:rsid w:val="00B07C0F"/>
    <w:rsid w:val="00B1137B"/>
    <w:rsid w:val="00B14D6D"/>
    <w:rsid w:val="00B14E9E"/>
    <w:rsid w:val="00B15481"/>
    <w:rsid w:val="00B17644"/>
    <w:rsid w:val="00B17B27"/>
    <w:rsid w:val="00B17C86"/>
    <w:rsid w:val="00B221AE"/>
    <w:rsid w:val="00B2318F"/>
    <w:rsid w:val="00B24837"/>
    <w:rsid w:val="00B2717D"/>
    <w:rsid w:val="00B278BB"/>
    <w:rsid w:val="00B27FE3"/>
    <w:rsid w:val="00B31CCE"/>
    <w:rsid w:val="00B334D6"/>
    <w:rsid w:val="00B34A82"/>
    <w:rsid w:val="00B35F4B"/>
    <w:rsid w:val="00B37339"/>
    <w:rsid w:val="00B375E5"/>
    <w:rsid w:val="00B4097B"/>
    <w:rsid w:val="00B40B42"/>
    <w:rsid w:val="00B448A3"/>
    <w:rsid w:val="00B457C2"/>
    <w:rsid w:val="00B46C25"/>
    <w:rsid w:val="00B505AE"/>
    <w:rsid w:val="00B51B67"/>
    <w:rsid w:val="00B523A3"/>
    <w:rsid w:val="00B53BB5"/>
    <w:rsid w:val="00B54563"/>
    <w:rsid w:val="00B5536A"/>
    <w:rsid w:val="00B601ED"/>
    <w:rsid w:val="00B60FDC"/>
    <w:rsid w:val="00B62FCC"/>
    <w:rsid w:val="00B64021"/>
    <w:rsid w:val="00B64AAF"/>
    <w:rsid w:val="00B65D4F"/>
    <w:rsid w:val="00B65E8A"/>
    <w:rsid w:val="00B70836"/>
    <w:rsid w:val="00B70986"/>
    <w:rsid w:val="00B74390"/>
    <w:rsid w:val="00B74ED9"/>
    <w:rsid w:val="00B77051"/>
    <w:rsid w:val="00B80EDD"/>
    <w:rsid w:val="00B810C2"/>
    <w:rsid w:val="00B81AE1"/>
    <w:rsid w:val="00B82948"/>
    <w:rsid w:val="00B83253"/>
    <w:rsid w:val="00B84699"/>
    <w:rsid w:val="00B85ADF"/>
    <w:rsid w:val="00B87B82"/>
    <w:rsid w:val="00B91F85"/>
    <w:rsid w:val="00B958D3"/>
    <w:rsid w:val="00B97512"/>
    <w:rsid w:val="00B976C4"/>
    <w:rsid w:val="00B976EB"/>
    <w:rsid w:val="00BA2596"/>
    <w:rsid w:val="00BA3FDC"/>
    <w:rsid w:val="00BA41B4"/>
    <w:rsid w:val="00BA49A4"/>
    <w:rsid w:val="00BA7927"/>
    <w:rsid w:val="00BA7F5D"/>
    <w:rsid w:val="00BB1372"/>
    <w:rsid w:val="00BB2342"/>
    <w:rsid w:val="00BB2C7A"/>
    <w:rsid w:val="00BB620B"/>
    <w:rsid w:val="00BB67D8"/>
    <w:rsid w:val="00BB7B29"/>
    <w:rsid w:val="00BC0745"/>
    <w:rsid w:val="00BC1272"/>
    <w:rsid w:val="00BC14A6"/>
    <w:rsid w:val="00BC44DD"/>
    <w:rsid w:val="00BC5B99"/>
    <w:rsid w:val="00BC5C32"/>
    <w:rsid w:val="00BC60B7"/>
    <w:rsid w:val="00BC61B3"/>
    <w:rsid w:val="00BC6259"/>
    <w:rsid w:val="00BC677A"/>
    <w:rsid w:val="00BC6B5C"/>
    <w:rsid w:val="00BD1D4D"/>
    <w:rsid w:val="00BD3CDE"/>
    <w:rsid w:val="00BD400D"/>
    <w:rsid w:val="00BD5566"/>
    <w:rsid w:val="00BD58B2"/>
    <w:rsid w:val="00BE29E3"/>
    <w:rsid w:val="00BE449D"/>
    <w:rsid w:val="00BE5257"/>
    <w:rsid w:val="00BE559A"/>
    <w:rsid w:val="00BE70FF"/>
    <w:rsid w:val="00BE7755"/>
    <w:rsid w:val="00BF0157"/>
    <w:rsid w:val="00BF143D"/>
    <w:rsid w:val="00BF4692"/>
    <w:rsid w:val="00BF529D"/>
    <w:rsid w:val="00BF5E51"/>
    <w:rsid w:val="00C006EC"/>
    <w:rsid w:val="00C04FC3"/>
    <w:rsid w:val="00C06B19"/>
    <w:rsid w:val="00C1022B"/>
    <w:rsid w:val="00C10C04"/>
    <w:rsid w:val="00C11137"/>
    <w:rsid w:val="00C11871"/>
    <w:rsid w:val="00C16E32"/>
    <w:rsid w:val="00C1799B"/>
    <w:rsid w:val="00C21F2B"/>
    <w:rsid w:val="00C25657"/>
    <w:rsid w:val="00C25C07"/>
    <w:rsid w:val="00C273B5"/>
    <w:rsid w:val="00C2794F"/>
    <w:rsid w:val="00C30D69"/>
    <w:rsid w:val="00C320BD"/>
    <w:rsid w:val="00C3216E"/>
    <w:rsid w:val="00C3292C"/>
    <w:rsid w:val="00C32DD3"/>
    <w:rsid w:val="00C33A92"/>
    <w:rsid w:val="00C349CB"/>
    <w:rsid w:val="00C34E74"/>
    <w:rsid w:val="00C367E2"/>
    <w:rsid w:val="00C36B5A"/>
    <w:rsid w:val="00C40A71"/>
    <w:rsid w:val="00C416D4"/>
    <w:rsid w:val="00C419FD"/>
    <w:rsid w:val="00C42103"/>
    <w:rsid w:val="00C438B3"/>
    <w:rsid w:val="00C43A0C"/>
    <w:rsid w:val="00C44972"/>
    <w:rsid w:val="00C453A4"/>
    <w:rsid w:val="00C51FD1"/>
    <w:rsid w:val="00C53511"/>
    <w:rsid w:val="00C5357D"/>
    <w:rsid w:val="00C53A23"/>
    <w:rsid w:val="00C540D7"/>
    <w:rsid w:val="00C5527A"/>
    <w:rsid w:val="00C553E1"/>
    <w:rsid w:val="00C5680A"/>
    <w:rsid w:val="00C56DB3"/>
    <w:rsid w:val="00C57946"/>
    <w:rsid w:val="00C60E6C"/>
    <w:rsid w:val="00C61FDA"/>
    <w:rsid w:val="00C63757"/>
    <w:rsid w:val="00C644F5"/>
    <w:rsid w:val="00C64914"/>
    <w:rsid w:val="00C651B3"/>
    <w:rsid w:val="00C66941"/>
    <w:rsid w:val="00C677F3"/>
    <w:rsid w:val="00C67C15"/>
    <w:rsid w:val="00C70CBC"/>
    <w:rsid w:val="00C71240"/>
    <w:rsid w:val="00C712C7"/>
    <w:rsid w:val="00C71C25"/>
    <w:rsid w:val="00C7258B"/>
    <w:rsid w:val="00C73888"/>
    <w:rsid w:val="00C74B44"/>
    <w:rsid w:val="00C75930"/>
    <w:rsid w:val="00C769E1"/>
    <w:rsid w:val="00C77C8D"/>
    <w:rsid w:val="00C77F87"/>
    <w:rsid w:val="00C80E53"/>
    <w:rsid w:val="00C8185A"/>
    <w:rsid w:val="00C82867"/>
    <w:rsid w:val="00C82BF6"/>
    <w:rsid w:val="00C85A8D"/>
    <w:rsid w:val="00C85D98"/>
    <w:rsid w:val="00C86877"/>
    <w:rsid w:val="00C86C07"/>
    <w:rsid w:val="00C87781"/>
    <w:rsid w:val="00C87AEF"/>
    <w:rsid w:val="00C901D7"/>
    <w:rsid w:val="00C90205"/>
    <w:rsid w:val="00C9082B"/>
    <w:rsid w:val="00CA04CA"/>
    <w:rsid w:val="00CA06F3"/>
    <w:rsid w:val="00CA1F07"/>
    <w:rsid w:val="00CA20BA"/>
    <w:rsid w:val="00CA3B05"/>
    <w:rsid w:val="00CA4416"/>
    <w:rsid w:val="00CA6FAB"/>
    <w:rsid w:val="00CA7AE5"/>
    <w:rsid w:val="00CB051C"/>
    <w:rsid w:val="00CB0E8C"/>
    <w:rsid w:val="00CB1AA5"/>
    <w:rsid w:val="00CB21EA"/>
    <w:rsid w:val="00CB2C92"/>
    <w:rsid w:val="00CB43E3"/>
    <w:rsid w:val="00CB52E4"/>
    <w:rsid w:val="00CB548B"/>
    <w:rsid w:val="00CB5689"/>
    <w:rsid w:val="00CB7A65"/>
    <w:rsid w:val="00CC05B3"/>
    <w:rsid w:val="00CC2249"/>
    <w:rsid w:val="00CC22F7"/>
    <w:rsid w:val="00CC2C88"/>
    <w:rsid w:val="00CC2DBE"/>
    <w:rsid w:val="00CC38D6"/>
    <w:rsid w:val="00CC536B"/>
    <w:rsid w:val="00CC63F0"/>
    <w:rsid w:val="00CC64D2"/>
    <w:rsid w:val="00CC68AB"/>
    <w:rsid w:val="00CC6D6D"/>
    <w:rsid w:val="00CD0EE0"/>
    <w:rsid w:val="00CD11A9"/>
    <w:rsid w:val="00CD150E"/>
    <w:rsid w:val="00CD4539"/>
    <w:rsid w:val="00CD4FFF"/>
    <w:rsid w:val="00CD5496"/>
    <w:rsid w:val="00CD743D"/>
    <w:rsid w:val="00CD775B"/>
    <w:rsid w:val="00CE4772"/>
    <w:rsid w:val="00CE72C4"/>
    <w:rsid w:val="00CF1519"/>
    <w:rsid w:val="00CF1523"/>
    <w:rsid w:val="00CF208D"/>
    <w:rsid w:val="00CF24B8"/>
    <w:rsid w:val="00CF3D00"/>
    <w:rsid w:val="00CF4237"/>
    <w:rsid w:val="00CF6318"/>
    <w:rsid w:val="00CF72ED"/>
    <w:rsid w:val="00D03179"/>
    <w:rsid w:val="00D03764"/>
    <w:rsid w:val="00D057FF"/>
    <w:rsid w:val="00D06BE2"/>
    <w:rsid w:val="00D07573"/>
    <w:rsid w:val="00D14165"/>
    <w:rsid w:val="00D14372"/>
    <w:rsid w:val="00D14A7A"/>
    <w:rsid w:val="00D15536"/>
    <w:rsid w:val="00D16541"/>
    <w:rsid w:val="00D20B3C"/>
    <w:rsid w:val="00D217D0"/>
    <w:rsid w:val="00D2387D"/>
    <w:rsid w:val="00D2528A"/>
    <w:rsid w:val="00D26F5F"/>
    <w:rsid w:val="00D31871"/>
    <w:rsid w:val="00D31FDB"/>
    <w:rsid w:val="00D32647"/>
    <w:rsid w:val="00D326D8"/>
    <w:rsid w:val="00D34474"/>
    <w:rsid w:val="00D34A67"/>
    <w:rsid w:val="00D34D22"/>
    <w:rsid w:val="00D34F1C"/>
    <w:rsid w:val="00D43815"/>
    <w:rsid w:val="00D44289"/>
    <w:rsid w:val="00D44464"/>
    <w:rsid w:val="00D44C5F"/>
    <w:rsid w:val="00D4708D"/>
    <w:rsid w:val="00D55226"/>
    <w:rsid w:val="00D563ED"/>
    <w:rsid w:val="00D60C31"/>
    <w:rsid w:val="00D61E67"/>
    <w:rsid w:val="00D638C7"/>
    <w:rsid w:val="00D63D38"/>
    <w:rsid w:val="00D64413"/>
    <w:rsid w:val="00D65230"/>
    <w:rsid w:val="00D67C00"/>
    <w:rsid w:val="00D7044C"/>
    <w:rsid w:val="00D70AE1"/>
    <w:rsid w:val="00D72558"/>
    <w:rsid w:val="00D72F6C"/>
    <w:rsid w:val="00D73130"/>
    <w:rsid w:val="00D74307"/>
    <w:rsid w:val="00D76B73"/>
    <w:rsid w:val="00D76D84"/>
    <w:rsid w:val="00D772B1"/>
    <w:rsid w:val="00D827C3"/>
    <w:rsid w:val="00D83D3C"/>
    <w:rsid w:val="00D854C0"/>
    <w:rsid w:val="00D86B8C"/>
    <w:rsid w:val="00D86E3A"/>
    <w:rsid w:val="00D91537"/>
    <w:rsid w:val="00D929AB"/>
    <w:rsid w:val="00D94AFC"/>
    <w:rsid w:val="00D979A3"/>
    <w:rsid w:val="00D979E6"/>
    <w:rsid w:val="00DA16EB"/>
    <w:rsid w:val="00DA1E64"/>
    <w:rsid w:val="00DA23CB"/>
    <w:rsid w:val="00DA3800"/>
    <w:rsid w:val="00DA387C"/>
    <w:rsid w:val="00DA457C"/>
    <w:rsid w:val="00DA5D8B"/>
    <w:rsid w:val="00DB0345"/>
    <w:rsid w:val="00DB19F9"/>
    <w:rsid w:val="00DB5430"/>
    <w:rsid w:val="00DB67F3"/>
    <w:rsid w:val="00DB7A3A"/>
    <w:rsid w:val="00DB7CA5"/>
    <w:rsid w:val="00DC0948"/>
    <w:rsid w:val="00DC0CC9"/>
    <w:rsid w:val="00DC1178"/>
    <w:rsid w:val="00DC5D65"/>
    <w:rsid w:val="00DC6D79"/>
    <w:rsid w:val="00DD1951"/>
    <w:rsid w:val="00DD43C0"/>
    <w:rsid w:val="00DD7947"/>
    <w:rsid w:val="00DE00B1"/>
    <w:rsid w:val="00DE0127"/>
    <w:rsid w:val="00DE0D6D"/>
    <w:rsid w:val="00DE3E34"/>
    <w:rsid w:val="00DE3EE5"/>
    <w:rsid w:val="00DE69CF"/>
    <w:rsid w:val="00DE73E2"/>
    <w:rsid w:val="00DE7AAA"/>
    <w:rsid w:val="00DF0D51"/>
    <w:rsid w:val="00DF1D22"/>
    <w:rsid w:val="00DF4068"/>
    <w:rsid w:val="00DF47FB"/>
    <w:rsid w:val="00DF6342"/>
    <w:rsid w:val="00E03BDD"/>
    <w:rsid w:val="00E04EF6"/>
    <w:rsid w:val="00E11E48"/>
    <w:rsid w:val="00E12A0E"/>
    <w:rsid w:val="00E14A78"/>
    <w:rsid w:val="00E14F34"/>
    <w:rsid w:val="00E16535"/>
    <w:rsid w:val="00E166AE"/>
    <w:rsid w:val="00E1698A"/>
    <w:rsid w:val="00E16B58"/>
    <w:rsid w:val="00E1775C"/>
    <w:rsid w:val="00E213EF"/>
    <w:rsid w:val="00E25B41"/>
    <w:rsid w:val="00E26293"/>
    <w:rsid w:val="00E30DDF"/>
    <w:rsid w:val="00E324EB"/>
    <w:rsid w:val="00E35D77"/>
    <w:rsid w:val="00E37C0C"/>
    <w:rsid w:val="00E43006"/>
    <w:rsid w:val="00E438E6"/>
    <w:rsid w:val="00E43D0D"/>
    <w:rsid w:val="00E44705"/>
    <w:rsid w:val="00E44B56"/>
    <w:rsid w:val="00E46CD2"/>
    <w:rsid w:val="00E47B03"/>
    <w:rsid w:val="00E47B82"/>
    <w:rsid w:val="00E5011C"/>
    <w:rsid w:val="00E52A18"/>
    <w:rsid w:val="00E53F16"/>
    <w:rsid w:val="00E54185"/>
    <w:rsid w:val="00E553FD"/>
    <w:rsid w:val="00E563F4"/>
    <w:rsid w:val="00E5771F"/>
    <w:rsid w:val="00E60F80"/>
    <w:rsid w:val="00E63783"/>
    <w:rsid w:val="00E650AB"/>
    <w:rsid w:val="00E653F3"/>
    <w:rsid w:val="00E656DE"/>
    <w:rsid w:val="00E65CC0"/>
    <w:rsid w:val="00E666AD"/>
    <w:rsid w:val="00E708D3"/>
    <w:rsid w:val="00E73CED"/>
    <w:rsid w:val="00E75EF7"/>
    <w:rsid w:val="00E77818"/>
    <w:rsid w:val="00E83D9D"/>
    <w:rsid w:val="00E855A8"/>
    <w:rsid w:val="00E90630"/>
    <w:rsid w:val="00E915D8"/>
    <w:rsid w:val="00E9202F"/>
    <w:rsid w:val="00E92105"/>
    <w:rsid w:val="00E921A0"/>
    <w:rsid w:val="00E92D10"/>
    <w:rsid w:val="00E93D6F"/>
    <w:rsid w:val="00E947B5"/>
    <w:rsid w:val="00E95123"/>
    <w:rsid w:val="00E95AE7"/>
    <w:rsid w:val="00EA1B99"/>
    <w:rsid w:val="00EA22D6"/>
    <w:rsid w:val="00EA41C5"/>
    <w:rsid w:val="00EA438A"/>
    <w:rsid w:val="00EB0BFD"/>
    <w:rsid w:val="00EB2327"/>
    <w:rsid w:val="00EB2B4F"/>
    <w:rsid w:val="00EB4B7D"/>
    <w:rsid w:val="00EB50D9"/>
    <w:rsid w:val="00EC06DD"/>
    <w:rsid w:val="00EC256A"/>
    <w:rsid w:val="00EC3352"/>
    <w:rsid w:val="00EC3A54"/>
    <w:rsid w:val="00EC3CD4"/>
    <w:rsid w:val="00EC3FF3"/>
    <w:rsid w:val="00EC4CA5"/>
    <w:rsid w:val="00EC6BDC"/>
    <w:rsid w:val="00ED0560"/>
    <w:rsid w:val="00ED0F5D"/>
    <w:rsid w:val="00ED1702"/>
    <w:rsid w:val="00ED1D9B"/>
    <w:rsid w:val="00ED242E"/>
    <w:rsid w:val="00ED24B4"/>
    <w:rsid w:val="00ED293E"/>
    <w:rsid w:val="00ED3067"/>
    <w:rsid w:val="00ED3157"/>
    <w:rsid w:val="00ED3DAC"/>
    <w:rsid w:val="00EE1A00"/>
    <w:rsid w:val="00EE23D3"/>
    <w:rsid w:val="00EE2946"/>
    <w:rsid w:val="00EE2F00"/>
    <w:rsid w:val="00EE4E13"/>
    <w:rsid w:val="00EE5F0A"/>
    <w:rsid w:val="00EE7108"/>
    <w:rsid w:val="00EF1074"/>
    <w:rsid w:val="00EF1CFA"/>
    <w:rsid w:val="00EF4732"/>
    <w:rsid w:val="00EF4917"/>
    <w:rsid w:val="00EF4AE0"/>
    <w:rsid w:val="00EF51BD"/>
    <w:rsid w:val="00EF571C"/>
    <w:rsid w:val="00EF69EF"/>
    <w:rsid w:val="00F03959"/>
    <w:rsid w:val="00F03CFF"/>
    <w:rsid w:val="00F03F7E"/>
    <w:rsid w:val="00F054F9"/>
    <w:rsid w:val="00F05D7E"/>
    <w:rsid w:val="00F05E15"/>
    <w:rsid w:val="00F07B52"/>
    <w:rsid w:val="00F10A9F"/>
    <w:rsid w:val="00F11F9D"/>
    <w:rsid w:val="00F13631"/>
    <w:rsid w:val="00F1368D"/>
    <w:rsid w:val="00F1494A"/>
    <w:rsid w:val="00F16A39"/>
    <w:rsid w:val="00F16B2E"/>
    <w:rsid w:val="00F2442B"/>
    <w:rsid w:val="00F24F62"/>
    <w:rsid w:val="00F25BE9"/>
    <w:rsid w:val="00F26252"/>
    <w:rsid w:val="00F26F32"/>
    <w:rsid w:val="00F27A71"/>
    <w:rsid w:val="00F308EF"/>
    <w:rsid w:val="00F310A9"/>
    <w:rsid w:val="00F320A1"/>
    <w:rsid w:val="00F33D5A"/>
    <w:rsid w:val="00F37D5A"/>
    <w:rsid w:val="00F40451"/>
    <w:rsid w:val="00F42F3A"/>
    <w:rsid w:val="00F461E9"/>
    <w:rsid w:val="00F472EF"/>
    <w:rsid w:val="00F5099C"/>
    <w:rsid w:val="00F555D4"/>
    <w:rsid w:val="00F55629"/>
    <w:rsid w:val="00F55E7B"/>
    <w:rsid w:val="00F56F05"/>
    <w:rsid w:val="00F5743D"/>
    <w:rsid w:val="00F577BC"/>
    <w:rsid w:val="00F60726"/>
    <w:rsid w:val="00F60C3B"/>
    <w:rsid w:val="00F60E8A"/>
    <w:rsid w:val="00F60EF8"/>
    <w:rsid w:val="00F610B0"/>
    <w:rsid w:val="00F611DD"/>
    <w:rsid w:val="00F6419C"/>
    <w:rsid w:val="00F65053"/>
    <w:rsid w:val="00F6610E"/>
    <w:rsid w:val="00F67EAC"/>
    <w:rsid w:val="00F72A4B"/>
    <w:rsid w:val="00F73E44"/>
    <w:rsid w:val="00F76940"/>
    <w:rsid w:val="00F76B98"/>
    <w:rsid w:val="00F7739E"/>
    <w:rsid w:val="00F77CB9"/>
    <w:rsid w:val="00F77FC9"/>
    <w:rsid w:val="00F80548"/>
    <w:rsid w:val="00F814AB"/>
    <w:rsid w:val="00F81745"/>
    <w:rsid w:val="00F81903"/>
    <w:rsid w:val="00F82039"/>
    <w:rsid w:val="00F82A46"/>
    <w:rsid w:val="00F82EA5"/>
    <w:rsid w:val="00F82EE7"/>
    <w:rsid w:val="00F832A8"/>
    <w:rsid w:val="00F84349"/>
    <w:rsid w:val="00F85C0E"/>
    <w:rsid w:val="00F86D79"/>
    <w:rsid w:val="00F90000"/>
    <w:rsid w:val="00F910EA"/>
    <w:rsid w:val="00F93D47"/>
    <w:rsid w:val="00F93F82"/>
    <w:rsid w:val="00F95C4D"/>
    <w:rsid w:val="00FA02C6"/>
    <w:rsid w:val="00FA065D"/>
    <w:rsid w:val="00FA1376"/>
    <w:rsid w:val="00FA1E36"/>
    <w:rsid w:val="00FA28E6"/>
    <w:rsid w:val="00FA60D1"/>
    <w:rsid w:val="00FA7FBF"/>
    <w:rsid w:val="00FB1600"/>
    <w:rsid w:val="00FB1755"/>
    <w:rsid w:val="00FB2D33"/>
    <w:rsid w:val="00FB2DDC"/>
    <w:rsid w:val="00FB36DF"/>
    <w:rsid w:val="00FB3B2C"/>
    <w:rsid w:val="00FB3CC5"/>
    <w:rsid w:val="00FB4FC9"/>
    <w:rsid w:val="00FB5EB7"/>
    <w:rsid w:val="00FB6D72"/>
    <w:rsid w:val="00FC0F5B"/>
    <w:rsid w:val="00FC1030"/>
    <w:rsid w:val="00FC2B7A"/>
    <w:rsid w:val="00FC2F37"/>
    <w:rsid w:val="00FC3279"/>
    <w:rsid w:val="00FC3CF7"/>
    <w:rsid w:val="00FC4583"/>
    <w:rsid w:val="00FC4773"/>
    <w:rsid w:val="00FC614E"/>
    <w:rsid w:val="00FC64D8"/>
    <w:rsid w:val="00FD1C7C"/>
    <w:rsid w:val="00FD422F"/>
    <w:rsid w:val="00FD6F33"/>
    <w:rsid w:val="00FE002D"/>
    <w:rsid w:val="00FE2DFD"/>
    <w:rsid w:val="00FE452B"/>
    <w:rsid w:val="00FE5AAB"/>
    <w:rsid w:val="00FE5ED6"/>
    <w:rsid w:val="00FF27DA"/>
    <w:rsid w:val="00FF3B75"/>
    <w:rsid w:val="00FF3CFB"/>
    <w:rsid w:val="00FF40F3"/>
    <w:rsid w:val="00FF455F"/>
    <w:rsid w:val="00FF4E45"/>
    <w:rsid w:val="00FF6052"/>
    <w:rsid w:val="00FF6950"/>
    <w:rsid w:val="00FF743B"/>
    <w:rsid w:val="0224187C"/>
    <w:rsid w:val="02E62FD5"/>
    <w:rsid w:val="03123218"/>
    <w:rsid w:val="032D1844"/>
    <w:rsid w:val="096B2D0D"/>
    <w:rsid w:val="09E32320"/>
    <w:rsid w:val="0C36650C"/>
    <w:rsid w:val="0DD306F4"/>
    <w:rsid w:val="0E425A75"/>
    <w:rsid w:val="110C50E8"/>
    <w:rsid w:val="14DE363A"/>
    <w:rsid w:val="1602697A"/>
    <w:rsid w:val="1663076D"/>
    <w:rsid w:val="188B5D59"/>
    <w:rsid w:val="1A260B05"/>
    <w:rsid w:val="1A6D6AE8"/>
    <w:rsid w:val="1D6837E8"/>
    <w:rsid w:val="1F672E3C"/>
    <w:rsid w:val="20224785"/>
    <w:rsid w:val="20700591"/>
    <w:rsid w:val="208249A7"/>
    <w:rsid w:val="22477195"/>
    <w:rsid w:val="248F5924"/>
    <w:rsid w:val="24D127A6"/>
    <w:rsid w:val="256D14A7"/>
    <w:rsid w:val="28E06EB5"/>
    <w:rsid w:val="299C0826"/>
    <w:rsid w:val="2BD57D9A"/>
    <w:rsid w:val="2C555F08"/>
    <w:rsid w:val="305B7C64"/>
    <w:rsid w:val="30DC13F0"/>
    <w:rsid w:val="31A15D7C"/>
    <w:rsid w:val="37184804"/>
    <w:rsid w:val="37247EAB"/>
    <w:rsid w:val="376366DD"/>
    <w:rsid w:val="3BE949C1"/>
    <w:rsid w:val="3BE96DCA"/>
    <w:rsid w:val="3C894C95"/>
    <w:rsid w:val="3D286024"/>
    <w:rsid w:val="3DB61276"/>
    <w:rsid w:val="3DB7E274"/>
    <w:rsid w:val="3E907F9B"/>
    <w:rsid w:val="3ED86678"/>
    <w:rsid w:val="3F150467"/>
    <w:rsid w:val="403A57EB"/>
    <w:rsid w:val="405214DD"/>
    <w:rsid w:val="427967E8"/>
    <w:rsid w:val="42901C0E"/>
    <w:rsid w:val="42D0402B"/>
    <w:rsid w:val="42EF386C"/>
    <w:rsid w:val="441135BC"/>
    <w:rsid w:val="442B6096"/>
    <w:rsid w:val="44557097"/>
    <w:rsid w:val="45B84FC4"/>
    <w:rsid w:val="48100090"/>
    <w:rsid w:val="48655285"/>
    <w:rsid w:val="48A013CA"/>
    <w:rsid w:val="499411B2"/>
    <w:rsid w:val="4AC676BD"/>
    <w:rsid w:val="4BBE2E56"/>
    <w:rsid w:val="4C5DA306"/>
    <w:rsid w:val="4E17716C"/>
    <w:rsid w:val="5164364B"/>
    <w:rsid w:val="53C9622A"/>
    <w:rsid w:val="55546EF7"/>
    <w:rsid w:val="57ACBBCC"/>
    <w:rsid w:val="58420CCE"/>
    <w:rsid w:val="5ADC1841"/>
    <w:rsid w:val="5D767EAB"/>
    <w:rsid w:val="5FF36035"/>
    <w:rsid w:val="606940DA"/>
    <w:rsid w:val="630E06E5"/>
    <w:rsid w:val="66293A88"/>
    <w:rsid w:val="693D029E"/>
    <w:rsid w:val="69456E2B"/>
    <w:rsid w:val="6A347D6B"/>
    <w:rsid w:val="6C282CFE"/>
    <w:rsid w:val="6CED3A62"/>
    <w:rsid w:val="6DC20A4A"/>
    <w:rsid w:val="6E4B4EE4"/>
    <w:rsid w:val="6EFE4B15"/>
    <w:rsid w:val="6F3F8753"/>
    <w:rsid w:val="6FD54F04"/>
    <w:rsid w:val="720C4F8D"/>
    <w:rsid w:val="734434BF"/>
    <w:rsid w:val="73726A6F"/>
    <w:rsid w:val="741C221E"/>
    <w:rsid w:val="74EF9921"/>
    <w:rsid w:val="769F5771"/>
    <w:rsid w:val="77AE757E"/>
    <w:rsid w:val="77BB6A59"/>
    <w:rsid w:val="78F87A16"/>
    <w:rsid w:val="7B1EA3D2"/>
    <w:rsid w:val="7B6FF462"/>
    <w:rsid w:val="7BBF7A87"/>
    <w:rsid w:val="7BE79458"/>
    <w:rsid w:val="7C396069"/>
    <w:rsid w:val="7F651B7D"/>
    <w:rsid w:val="7FF7BF8F"/>
    <w:rsid w:val="7FFE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20E98"/>
  <w15:chartTrackingRefBased/>
  <w15:docId w15:val="{CE46FC02-9269-48DC-9559-8E71D4E3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/>
    <w:lsdException w:name="caption" w:semiHidden="1" w:unhideWhenUsed="1" w:qFormat="1"/>
    <w:lsdException w:name="annotation reference" w:uiPriority="99" w:unhideWhenUsed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link w:val="CommentText"/>
    <w:uiPriority w:val="99"/>
    <w:rPr>
      <w:rFonts w:ascii="Calibri" w:hAnsi="Calibri"/>
      <w:kern w:val="2"/>
      <w:sz w:val="21"/>
      <w:szCs w:val="24"/>
    </w:rPr>
  </w:style>
  <w:style w:type="paragraph" w:styleId="EndnoteText">
    <w:name w:val="endnote text"/>
    <w:basedOn w:val="Normal"/>
    <w:link w:val="EndnoteTextChar"/>
    <w:pPr>
      <w:snapToGrid w:val="0"/>
      <w:jc w:val="left"/>
    </w:pPr>
  </w:style>
  <w:style w:type="character" w:customStyle="1" w:styleId="EndnoteTextChar">
    <w:name w:val="Endnote Text Char"/>
    <w:link w:val="EndnoteText"/>
    <w:rPr>
      <w:rFonts w:ascii="Calibri" w:hAnsi="Calibri"/>
      <w:kern w:val="2"/>
      <w:sz w:val="21"/>
      <w:szCs w:val="24"/>
    </w:rPr>
  </w:style>
  <w:style w:type="paragraph" w:styleId="BalloonText">
    <w:name w:val="Balloon Text"/>
    <w:basedOn w:val="Normal"/>
    <w:link w:val="BalloonTextChar"/>
    <w:rPr>
      <w:sz w:val="18"/>
      <w:szCs w:val="18"/>
    </w:rPr>
  </w:style>
  <w:style w:type="character" w:customStyle="1" w:styleId="BalloonTextChar">
    <w:name w:val="Balloon Text Char"/>
    <w:link w:val="BalloonText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FootnoteTextChar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link w:val="FootnoteText"/>
    <w:rPr>
      <w:rFonts w:ascii="Calibri" w:hAnsi="Calibri"/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pPr>
      <w:jc w:val="left"/>
    </w:pPr>
    <w:rPr>
      <w:b/>
      <w:bCs/>
    </w:rPr>
  </w:style>
  <w:style w:type="character" w:customStyle="1" w:styleId="CommentSubjectChar">
    <w:name w:val="Comment Subject Char"/>
    <w:link w:val="CommentSubject"/>
    <w:rPr>
      <w:rFonts w:ascii="Calibri" w:hAnsi="Calibri"/>
      <w:b/>
      <w:bCs/>
      <w:kern w:val="2"/>
      <w:sz w:val="21"/>
      <w:szCs w:val="24"/>
    </w:rPr>
  </w:style>
  <w:style w:type="character" w:styleId="Strong">
    <w:name w:val="Strong"/>
    <w:qFormat/>
    <w:rPr>
      <w:b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uiPriority w:val="99"/>
    <w:unhideWhenUsed/>
    <w:rPr>
      <w:sz w:val="21"/>
      <w:szCs w:val="21"/>
    </w:rPr>
  </w:style>
  <w:style w:type="character" w:styleId="FootnoteReference">
    <w:name w:val="footnote reference"/>
    <w:rPr>
      <w:vertAlign w:val="superscript"/>
    </w:rPr>
  </w:style>
  <w:style w:type="paragraph" w:customStyle="1" w:styleId="p1">
    <w:name w:val="p1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paragraph" w:customStyle="1" w:styleId="p2">
    <w:name w:val="p2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s1">
    <w:name w:val="s1"/>
    <w:rPr>
      <w:rFonts w:ascii="Helvetica Neue" w:eastAsia="Helvetica Neue" w:hAnsi="Helvetica Neue" w:cs="Helvetica Neue"/>
      <w:sz w:val="26"/>
      <w:szCs w:val="26"/>
    </w:rPr>
  </w:style>
  <w:style w:type="character" w:customStyle="1" w:styleId="10">
    <w:name w:val="10"/>
    <w:rPr>
      <w:rFonts w:ascii="Calibri" w:hAnsi="Calibri" w:cs="Calibri" w:hint="default"/>
    </w:rPr>
  </w:style>
  <w:style w:type="character" w:customStyle="1" w:styleId="15">
    <w:name w:val="15"/>
    <w:rPr>
      <w:rFonts w:ascii="Calibri" w:hAnsi="Calibri" w:cs="Calibri" w:hint="default"/>
      <w:sz w:val="21"/>
      <w:szCs w:val="21"/>
    </w:rPr>
  </w:style>
  <w:style w:type="paragraph" w:customStyle="1" w:styleId="p3">
    <w:name w:val="p3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Nierozpoznanawzmianka1">
    <w:name w:val="Nierozpoznana wzmianka1"/>
    <w:uiPriority w:val="99"/>
    <w:semiHidden/>
    <w:unhideWhenUsed/>
    <w:rsid w:val="00B40B42"/>
    <w:rPr>
      <w:color w:val="605E5C"/>
      <w:shd w:val="clear" w:color="auto" w:fill="E1DFDD"/>
    </w:rPr>
  </w:style>
  <w:style w:type="character" w:customStyle="1" w:styleId="czeinternetowe">
    <w:name w:val="Łącze internetowe"/>
    <w:rsid w:val="002A69CE"/>
    <w:rPr>
      <w:color w:val="0000FF"/>
      <w:u w:val="single"/>
    </w:rPr>
  </w:style>
  <w:style w:type="character" w:customStyle="1" w:styleId="FooterChar">
    <w:name w:val="Footer Char"/>
    <w:link w:val="Footer"/>
    <w:rsid w:val="002A69CE"/>
    <w:rPr>
      <w:rFonts w:ascii="Calibri" w:hAnsi="Calibri"/>
      <w:kern w:val="2"/>
      <w:sz w:val="18"/>
      <w:szCs w:val="24"/>
      <w:lang w:bidi="ar-SA"/>
    </w:rPr>
  </w:style>
  <w:style w:type="character" w:styleId="FollowedHyperlink">
    <w:name w:val="FollowedHyperlink"/>
    <w:rsid w:val="00A32045"/>
    <w:rPr>
      <w:color w:val="96607D"/>
      <w:u w:val="single"/>
    </w:rPr>
  </w:style>
  <w:style w:type="paragraph" w:styleId="ListParagraph">
    <w:name w:val="List Paragraph"/>
    <w:basedOn w:val="Normal"/>
    <w:uiPriority w:val="34"/>
    <w:qFormat/>
    <w:rsid w:val="00715F0E"/>
    <w:pPr>
      <w:ind w:firstLineChars="200" w:firstLine="420"/>
    </w:pPr>
    <w:rPr>
      <w:rFonts w:eastAsia="Calibri" w:cs="Calibri"/>
      <w:szCs w:val="22"/>
    </w:rPr>
  </w:style>
  <w:style w:type="paragraph" w:styleId="Revision">
    <w:name w:val="Revision"/>
    <w:hidden/>
    <w:uiPriority w:val="99"/>
    <w:unhideWhenUsed/>
    <w:rsid w:val="000C3CC1"/>
    <w:rPr>
      <w:rFonts w:ascii="Calibri" w:hAnsi="Calibri"/>
      <w:kern w:val="2"/>
      <w:sz w:val="21"/>
      <w:szCs w:val="24"/>
      <w:lang w:val="en-US" w:eastAsia="zh-CN"/>
    </w:rPr>
  </w:style>
  <w:style w:type="paragraph" w:styleId="BodyText">
    <w:name w:val="Body Text"/>
    <w:basedOn w:val="Normal"/>
    <w:link w:val="BodyTextChar"/>
    <w:rsid w:val="007B75ED"/>
    <w:pPr>
      <w:widowControl/>
      <w:suppressAutoHyphens/>
      <w:spacing w:after="140" w:line="276" w:lineRule="auto"/>
      <w:jc w:val="left"/>
    </w:pPr>
    <w:rPr>
      <w:rFonts w:ascii="Liberation Serif" w:eastAsia="Songti SC" w:hAnsi="Liberation Serif" w:cs="Arial Unicode MS"/>
      <w:sz w:val="24"/>
      <w:lang w:val="en-GB" w:bidi="hi-IN"/>
    </w:rPr>
  </w:style>
  <w:style w:type="character" w:customStyle="1" w:styleId="BodyTextChar">
    <w:name w:val="Body Text Char"/>
    <w:basedOn w:val="DefaultParagraphFont"/>
    <w:link w:val="BodyText"/>
    <w:rsid w:val="007B75ED"/>
    <w:rPr>
      <w:rFonts w:ascii="Liberation Serif" w:eastAsia="Songti SC" w:hAnsi="Liberation Serif" w:cs="Arial Unicode MS"/>
      <w:kern w:val="2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187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3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0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36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02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8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0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95725736/admin/dashboard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omodajaecoo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hannel/UCe5Znmahbky8B3D92ad0jWw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@omodaauto.pl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omodajaecoopolska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omodajaecoopolska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.szadkowski\Tailor%20Made%20PR%20sp.%20z%20o.o\KLIENCI%20-%20Dokumenty\OMODA%20JAECOO\Media\informacje%20prasowe\OMODA%20&amp;%20JAECOO%20szablon%20press%20releas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3d5c08-3edd-43fe-bef5-477f29dd38ff" xsi:nil="true"/>
    <lcf76f155ced4ddcb4097134ff3c332f xmlns="bfd840af-af63-4a70-ab76-5f22362abb1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CEA443C7B5DC4DA16AE48C56364D6F" ma:contentTypeVersion="14" ma:contentTypeDescription="Utwórz nowy dokument." ma:contentTypeScope="" ma:versionID="002bcbe7c46df2f313643d6d5d34785f">
  <xsd:schema xmlns:xsd="http://www.w3.org/2001/XMLSchema" xmlns:xs="http://www.w3.org/2001/XMLSchema" xmlns:p="http://schemas.microsoft.com/office/2006/metadata/properties" xmlns:ns2="bfd840af-af63-4a70-ab76-5f22362abb15" xmlns:ns3="eb3d5c08-3edd-43fe-bef5-477f29dd38ff" targetNamespace="http://schemas.microsoft.com/office/2006/metadata/properties" ma:root="true" ma:fieldsID="4b2da789b27a57318034b30a4f45cde4" ns2:_="" ns3:_="">
    <xsd:import namespace="bfd840af-af63-4a70-ab76-5f22362abb15"/>
    <xsd:import namespace="eb3d5c08-3edd-43fe-bef5-477f29dd38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840af-af63-4a70-ab76-5f22362abb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c56a6ba6-a1ed-4af0-a751-18f176fed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d5c08-3edd-43fe-bef5-477f29dd38f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04ceb35-9574-4888-ae87-01c578e87b2e}" ma:internalName="TaxCatchAll" ma:showField="CatchAllData" ma:web="eb3d5c08-3edd-43fe-bef5-477f29dd38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53AEB5-F7FA-443B-882E-0F5107D2D9FB}">
  <ds:schemaRefs>
    <ds:schemaRef ds:uri="http://schemas.microsoft.com/office/2006/metadata/properties"/>
    <ds:schemaRef ds:uri="http://schemas.microsoft.com/office/infopath/2007/PartnerControls"/>
    <ds:schemaRef ds:uri="eb3d5c08-3edd-43fe-bef5-477f29dd38ff"/>
    <ds:schemaRef ds:uri="bfd840af-af63-4a70-ab76-5f22362abb15"/>
  </ds:schemaRefs>
</ds:datastoreItem>
</file>

<file path=customXml/itemProps2.xml><?xml version="1.0" encoding="utf-8"?>
<ds:datastoreItem xmlns:ds="http://schemas.openxmlformats.org/officeDocument/2006/customXml" ds:itemID="{D609141F-01A4-4A2F-B060-4EE08CB85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240CF-F129-45B2-A7D3-B3291C1A3A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292ABE-370F-420C-AA9F-086F80880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d840af-af63-4a70-ab76-5f22362abb15"/>
    <ds:schemaRef ds:uri="eb3d5c08-3edd-43fe-bef5-477f29dd38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OMODA &amp; JAECOO szablon press release</Template>
  <TotalTime>0</TotalTime>
  <Pages>4</Pages>
  <Words>1109</Words>
  <Characters>6324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strzykalska</dc:creator>
  <cp:keywords/>
  <cp:lastModifiedBy>Paulina Tycner</cp:lastModifiedBy>
  <cp:revision>2</cp:revision>
  <dcterms:created xsi:type="dcterms:W3CDTF">2025-06-06T08:13:00Z</dcterms:created>
  <dcterms:modified xsi:type="dcterms:W3CDTF">2025-06-06T08:13:00Z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79A63E3770AF4986A3AF76E8E2E68121_13</vt:lpwstr>
  </property>
  <property fmtid="{D5CDD505-2E9C-101B-9397-08002B2CF9AE}" pid="4" name="GrammarlyDocumentId">
    <vt:lpwstr>5e6b1900d5c34e5ef8c55bef02c67eeac0e6759eedafc621157e558e54d20af2</vt:lpwstr>
  </property>
  <property fmtid="{D5CDD505-2E9C-101B-9397-08002B2CF9AE}" pid="5" name="MediaServiceImageTags">
    <vt:lpwstr/>
  </property>
  <property fmtid="{D5CDD505-2E9C-101B-9397-08002B2CF9AE}" pid="6" name="ContentTypeId">
    <vt:lpwstr>0x01010013CEA443C7B5DC4DA16AE48C56364D6F</vt:lpwstr>
  </property>
</Properties>
</file>